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1B" w:rsidRDefault="00D5701B" w:rsidP="00D5701B">
      <w:pPr>
        <w:spacing w:after="1" w:line="240" w:lineRule="atLeast"/>
        <w:ind w:firstLine="540"/>
        <w:jc w:val="center"/>
        <w:rPr>
          <w:rFonts w:ascii="Times New Roman" w:hAnsi="Times New Roman" w:cs="Times New Roman"/>
        </w:rPr>
      </w:pPr>
      <w:bookmarkStart w:id="0" w:name="_GoBack"/>
      <w:bookmarkEnd w:id="0"/>
    </w:p>
    <w:p w:rsidR="00AD080D" w:rsidRDefault="00AD080D" w:rsidP="00AD080D">
      <w:pPr>
        <w:jc w:val="center"/>
        <w:rPr>
          <w:b/>
          <w:sz w:val="28"/>
          <w:szCs w:val="28"/>
        </w:rPr>
      </w:pPr>
      <w:r>
        <w:object w:dxaOrig="4680"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78.4pt" o:ole="">
            <v:imagedata r:id="rId8" o:title=""/>
          </v:shape>
          <o:OLEObject Type="Embed" ProgID="PBrush" ShapeID="_x0000_i1025" DrawAspect="Content" ObjectID="_1589204731" r:id="rId9"/>
        </w:object>
      </w:r>
      <w:r>
        <w:rPr>
          <w:b/>
          <w:sz w:val="28"/>
          <w:szCs w:val="28"/>
        </w:rPr>
        <w:t xml:space="preserve"> </w:t>
      </w:r>
    </w:p>
    <w:p w:rsidR="00AD080D" w:rsidRDefault="00AD080D" w:rsidP="00AD080D">
      <w:pPr>
        <w:jc w:val="center"/>
        <w:rPr>
          <w:b/>
          <w:sz w:val="28"/>
          <w:szCs w:val="28"/>
        </w:rPr>
      </w:pPr>
    </w:p>
    <w:p w:rsidR="00AD080D" w:rsidRPr="00AD080D" w:rsidRDefault="00AD080D" w:rsidP="00AD080D">
      <w:pPr>
        <w:jc w:val="center"/>
        <w:rPr>
          <w:rFonts w:ascii="Times New Roman" w:hAnsi="Times New Roman" w:cs="Times New Roman"/>
          <w:b/>
          <w:sz w:val="28"/>
          <w:szCs w:val="28"/>
        </w:rPr>
      </w:pPr>
      <w:r w:rsidRPr="00AD080D">
        <w:rPr>
          <w:rFonts w:ascii="Times New Roman" w:hAnsi="Times New Roman" w:cs="Times New Roman"/>
          <w:b/>
          <w:sz w:val="28"/>
          <w:szCs w:val="28"/>
        </w:rPr>
        <w:t>Российская Федерация</w:t>
      </w:r>
    </w:p>
    <w:p w:rsidR="00AD080D" w:rsidRPr="00AD080D" w:rsidRDefault="00AD080D" w:rsidP="00AD080D">
      <w:pPr>
        <w:jc w:val="center"/>
        <w:rPr>
          <w:rFonts w:ascii="Times New Roman" w:hAnsi="Times New Roman" w:cs="Times New Roman"/>
          <w:b/>
          <w:sz w:val="28"/>
          <w:szCs w:val="28"/>
        </w:rPr>
      </w:pPr>
      <w:r w:rsidRPr="00AD080D">
        <w:rPr>
          <w:rFonts w:ascii="Times New Roman" w:hAnsi="Times New Roman" w:cs="Times New Roman"/>
          <w:b/>
          <w:sz w:val="28"/>
          <w:szCs w:val="28"/>
        </w:rPr>
        <w:t>Кемеровская область</w:t>
      </w:r>
    </w:p>
    <w:p w:rsidR="00AD080D" w:rsidRPr="00AD080D" w:rsidRDefault="00AD080D" w:rsidP="00AD080D">
      <w:pPr>
        <w:jc w:val="center"/>
        <w:rPr>
          <w:rFonts w:ascii="Times New Roman" w:hAnsi="Times New Roman" w:cs="Times New Roman"/>
          <w:b/>
          <w:sz w:val="28"/>
          <w:szCs w:val="28"/>
        </w:rPr>
      </w:pPr>
      <w:r w:rsidRPr="00AD080D">
        <w:rPr>
          <w:rFonts w:ascii="Times New Roman" w:hAnsi="Times New Roman" w:cs="Times New Roman"/>
          <w:b/>
          <w:sz w:val="28"/>
          <w:szCs w:val="28"/>
        </w:rPr>
        <w:t>Таштагольский муниципальный район</w:t>
      </w:r>
    </w:p>
    <w:p w:rsidR="00AD080D" w:rsidRPr="00AD080D" w:rsidRDefault="00AD080D" w:rsidP="00AD080D">
      <w:pPr>
        <w:jc w:val="center"/>
        <w:rPr>
          <w:rFonts w:ascii="Times New Roman" w:hAnsi="Times New Roman" w:cs="Times New Roman"/>
          <w:b/>
          <w:sz w:val="28"/>
          <w:szCs w:val="28"/>
        </w:rPr>
      </w:pPr>
      <w:r w:rsidRPr="00AD080D">
        <w:rPr>
          <w:rFonts w:ascii="Times New Roman" w:hAnsi="Times New Roman" w:cs="Times New Roman"/>
          <w:b/>
          <w:sz w:val="28"/>
          <w:szCs w:val="28"/>
        </w:rPr>
        <w:t>Муниципальное образование Шерегешское городское поселение</w:t>
      </w:r>
    </w:p>
    <w:p w:rsidR="00AD080D" w:rsidRPr="00AD080D" w:rsidRDefault="00AD080D" w:rsidP="00AD080D">
      <w:pPr>
        <w:pStyle w:val="4"/>
        <w:spacing w:before="360"/>
        <w:jc w:val="center"/>
        <w:rPr>
          <w:b w:val="0"/>
          <w:spacing w:val="60"/>
          <w:sz w:val="26"/>
          <w:szCs w:val="26"/>
        </w:rPr>
      </w:pPr>
      <w:r w:rsidRPr="00AD080D">
        <w:rPr>
          <w:b w:val="0"/>
          <w:bCs w:val="0"/>
          <w:spacing w:val="60"/>
          <w:sz w:val="26"/>
          <w:szCs w:val="26"/>
        </w:rPr>
        <w:t>ПРОЕКТ ПОСТАНОВЛЕНИЯ</w:t>
      </w:r>
    </w:p>
    <w:p w:rsidR="00AD080D" w:rsidRPr="00AD080D" w:rsidRDefault="00AD080D" w:rsidP="00AD080D">
      <w:pPr>
        <w:autoSpaceDE w:val="0"/>
        <w:autoSpaceDN w:val="0"/>
        <w:adjustRightInd w:val="0"/>
        <w:spacing w:before="480"/>
        <w:rPr>
          <w:rFonts w:ascii="Times New Roman" w:hAnsi="Times New Roman" w:cs="Times New Roman"/>
          <w:sz w:val="28"/>
          <w:szCs w:val="28"/>
        </w:rPr>
      </w:pPr>
      <w:r w:rsidRPr="00AD080D">
        <w:rPr>
          <w:rFonts w:ascii="Times New Roman" w:hAnsi="Times New Roman" w:cs="Times New Roman"/>
          <w:sz w:val="28"/>
          <w:szCs w:val="28"/>
        </w:rPr>
        <w:t xml:space="preserve">от «__» ________ 2017г. № </w:t>
      </w:r>
      <w:proofErr w:type="spellStart"/>
      <w:r w:rsidRPr="00AD080D">
        <w:rPr>
          <w:rFonts w:ascii="Times New Roman" w:hAnsi="Times New Roman" w:cs="Times New Roman"/>
          <w:sz w:val="28"/>
          <w:szCs w:val="28"/>
        </w:rPr>
        <w:t>__</w:t>
      </w:r>
      <w:proofErr w:type="gramStart"/>
      <w:r w:rsidRPr="00AD080D">
        <w:rPr>
          <w:rFonts w:ascii="Times New Roman" w:hAnsi="Times New Roman" w:cs="Times New Roman"/>
          <w:sz w:val="28"/>
          <w:szCs w:val="28"/>
        </w:rPr>
        <w:t>_-</w:t>
      </w:r>
      <w:proofErr w:type="gramEnd"/>
      <w:r w:rsidRPr="00AD080D">
        <w:rPr>
          <w:rFonts w:ascii="Times New Roman" w:hAnsi="Times New Roman" w:cs="Times New Roman"/>
          <w:sz w:val="28"/>
          <w:szCs w:val="28"/>
        </w:rPr>
        <w:t>п</w:t>
      </w:r>
      <w:proofErr w:type="spellEnd"/>
      <w:r w:rsidRPr="00AD080D">
        <w:rPr>
          <w:rFonts w:ascii="Times New Roman" w:hAnsi="Times New Roman" w:cs="Times New Roman"/>
          <w:sz w:val="28"/>
          <w:szCs w:val="28"/>
        </w:rPr>
        <w:t xml:space="preserve"> </w:t>
      </w:r>
    </w:p>
    <w:p w:rsidR="00D5701B" w:rsidRPr="00D5701B" w:rsidRDefault="00D5701B" w:rsidP="00D5701B">
      <w:pPr>
        <w:rPr>
          <w:rFonts w:ascii="Times New Roman" w:hAnsi="Times New Roman" w:cs="Times New Roman"/>
          <w:sz w:val="28"/>
          <w:szCs w:val="28"/>
        </w:rPr>
      </w:pPr>
    </w:p>
    <w:p w:rsidR="00D5701B" w:rsidRPr="00D5701B" w:rsidRDefault="00D5701B" w:rsidP="00D5701B">
      <w:pPr>
        <w:pStyle w:val="ConsPlusNormal"/>
        <w:jc w:val="both"/>
        <w:rPr>
          <w:rFonts w:ascii="Times New Roman" w:hAnsi="Times New Roman" w:cs="Times New Roman"/>
          <w:sz w:val="28"/>
          <w:szCs w:val="28"/>
        </w:rPr>
      </w:pPr>
    </w:p>
    <w:p w:rsidR="00D5701B" w:rsidRPr="00D5701B" w:rsidRDefault="00D5701B" w:rsidP="00D5701B">
      <w:pPr>
        <w:spacing w:before="240" w:after="1" w:line="240" w:lineRule="atLeast"/>
        <w:ind w:firstLine="540"/>
        <w:jc w:val="center"/>
        <w:rPr>
          <w:b/>
          <w:sz w:val="28"/>
          <w:szCs w:val="28"/>
        </w:rPr>
      </w:pPr>
      <w:r>
        <w:rPr>
          <w:rFonts w:ascii="Times New Roman" w:hAnsi="Times New Roman" w:cs="Times New Roman"/>
          <w:b/>
          <w:bCs/>
          <w:sz w:val="28"/>
          <w:szCs w:val="28"/>
        </w:rPr>
        <w:t xml:space="preserve">Об утверждении Положения </w:t>
      </w:r>
      <w:r w:rsidRPr="00D5701B">
        <w:rPr>
          <w:rFonts w:ascii="Times New Roman" w:hAnsi="Times New Roman" w:cs="Times New Roman"/>
          <w:b/>
          <w:sz w:val="28"/>
          <w:szCs w:val="28"/>
        </w:rPr>
        <w:t>о порядке исполнения бюджет</w:t>
      </w:r>
      <w:r w:rsidR="000D1722">
        <w:rPr>
          <w:rFonts w:ascii="Times New Roman" w:hAnsi="Times New Roman" w:cs="Times New Roman"/>
          <w:b/>
          <w:sz w:val="28"/>
          <w:szCs w:val="28"/>
        </w:rPr>
        <w:t>а</w:t>
      </w:r>
      <w:r w:rsidR="00AD080D">
        <w:rPr>
          <w:rFonts w:ascii="Times New Roman" w:hAnsi="Times New Roman" w:cs="Times New Roman"/>
          <w:b/>
          <w:sz w:val="28"/>
          <w:szCs w:val="28"/>
        </w:rPr>
        <w:t xml:space="preserve"> Шерегешского городского поселения</w:t>
      </w:r>
      <w:r w:rsidRPr="00D5701B">
        <w:rPr>
          <w:rFonts w:ascii="Times New Roman" w:hAnsi="Times New Roman" w:cs="Times New Roman"/>
          <w:b/>
          <w:sz w:val="28"/>
          <w:szCs w:val="28"/>
        </w:rPr>
        <w:t xml:space="preserve"> по расходам и санкционирования оплаты денежных обязательст</w:t>
      </w:r>
      <w:r>
        <w:rPr>
          <w:rFonts w:ascii="Times New Roman" w:hAnsi="Times New Roman" w:cs="Times New Roman"/>
          <w:b/>
          <w:sz w:val="28"/>
          <w:szCs w:val="28"/>
        </w:rPr>
        <w:t>в получателей бюджетных средств</w:t>
      </w:r>
    </w:p>
    <w:p w:rsidR="00D5701B" w:rsidRPr="00D5701B" w:rsidRDefault="00D5701B" w:rsidP="00D5701B">
      <w:pPr>
        <w:jc w:val="center"/>
        <w:rPr>
          <w:rFonts w:ascii="Times New Roman" w:hAnsi="Times New Roman" w:cs="Times New Roman"/>
          <w:b/>
          <w:bCs/>
          <w:sz w:val="28"/>
          <w:szCs w:val="28"/>
        </w:rPr>
      </w:pPr>
    </w:p>
    <w:p w:rsidR="00541521" w:rsidRPr="00541521" w:rsidRDefault="00D5701B" w:rsidP="00541521">
      <w:pPr>
        <w:spacing w:after="1" w:line="240" w:lineRule="atLeast"/>
        <w:ind w:firstLine="540"/>
        <w:jc w:val="both"/>
        <w:rPr>
          <w:sz w:val="28"/>
          <w:szCs w:val="28"/>
        </w:rPr>
      </w:pPr>
      <w:r w:rsidRPr="00A96FD3">
        <w:rPr>
          <w:rFonts w:ascii="Times New Roman" w:hAnsi="Times New Roman" w:cs="Times New Roman"/>
          <w:sz w:val="28"/>
          <w:szCs w:val="28"/>
        </w:rPr>
        <w:t xml:space="preserve">В соответствии со </w:t>
      </w:r>
      <w:hyperlink r:id="rId10" w:history="1">
        <w:r w:rsidRPr="00A96FD3">
          <w:rPr>
            <w:rFonts w:ascii="Times New Roman" w:hAnsi="Times New Roman" w:cs="Times New Roman"/>
            <w:color w:val="auto"/>
            <w:sz w:val="28"/>
            <w:szCs w:val="28"/>
          </w:rPr>
          <w:t>статьей 219</w:t>
        </w:r>
      </w:hyperlink>
      <w:r w:rsidRPr="00A96FD3">
        <w:rPr>
          <w:rFonts w:ascii="Times New Roman" w:hAnsi="Times New Roman" w:cs="Times New Roman"/>
          <w:sz w:val="28"/>
          <w:szCs w:val="28"/>
        </w:rPr>
        <w:t xml:space="preserve"> Бюджетного кодекса Российской Федерации, Федеральным </w:t>
      </w:r>
      <w:hyperlink r:id="rId11" w:history="1">
        <w:r w:rsidRPr="00A96FD3">
          <w:rPr>
            <w:rFonts w:ascii="Times New Roman" w:hAnsi="Times New Roman" w:cs="Times New Roman"/>
            <w:color w:val="auto"/>
            <w:sz w:val="28"/>
            <w:szCs w:val="28"/>
          </w:rPr>
          <w:t>законом</w:t>
        </w:r>
      </w:hyperlink>
      <w:r w:rsidRPr="00A96FD3">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r w:rsidR="00AD080D" w:rsidRPr="00AD080D">
        <w:rPr>
          <w:rFonts w:ascii="Times New Roman" w:hAnsi="Times New Roman" w:cs="Times New Roman"/>
          <w:sz w:val="28"/>
          <w:szCs w:val="28"/>
        </w:rPr>
        <w:t>рук</w:t>
      </w:r>
      <w:r w:rsidR="00AD080D" w:rsidRPr="00AD080D">
        <w:rPr>
          <w:rFonts w:ascii="Times New Roman" w:hAnsi="Times New Roman" w:cs="Times New Roman"/>
          <w:sz w:val="28"/>
          <w:szCs w:val="28"/>
        </w:rPr>
        <w:t>о</w:t>
      </w:r>
      <w:r w:rsidR="00AD080D" w:rsidRPr="00AD080D">
        <w:rPr>
          <w:rFonts w:ascii="Times New Roman" w:hAnsi="Times New Roman" w:cs="Times New Roman"/>
          <w:sz w:val="28"/>
          <w:szCs w:val="28"/>
        </w:rPr>
        <w:t>водствуясь Уставом муниципального образования Шерегешское городское посел</w:t>
      </w:r>
      <w:r w:rsidR="00AD080D" w:rsidRPr="00AD080D">
        <w:rPr>
          <w:rFonts w:ascii="Times New Roman" w:hAnsi="Times New Roman" w:cs="Times New Roman"/>
          <w:sz w:val="28"/>
          <w:szCs w:val="28"/>
        </w:rPr>
        <w:t>е</w:t>
      </w:r>
      <w:r w:rsidR="00AD080D" w:rsidRPr="00AD080D">
        <w:rPr>
          <w:rFonts w:ascii="Times New Roman" w:hAnsi="Times New Roman" w:cs="Times New Roman"/>
          <w:sz w:val="28"/>
          <w:szCs w:val="28"/>
        </w:rPr>
        <w:t>ние</w:t>
      </w:r>
      <w:r w:rsidR="00021829">
        <w:rPr>
          <w:rFonts w:ascii="Times New Roman" w:hAnsi="Times New Roman" w:cs="Times New Roman"/>
          <w:sz w:val="28"/>
          <w:szCs w:val="28"/>
        </w:rPr>
        <w:t>,</w:t>
      </w:r>
      <w:r w:rsidR="000D1722">
        <w:rPr>
          <w:rFonts w:ascii="Times New Roman" w:hAnsi="Times New Roman" w:cs="Times New Roman"/>
          <w:sz w:val="28"/>
          <w:szCs w:val="28"/>
        </w:rPr>
        <w:t xml:space="preserve"> администрация </w:t>
      </w:r>
      <w:r w:rsidR="00AD080D">
        <w:rPr>
          <w:rFonts w:ascii="Times New Roman" w:hAnsi="Times New Roman" w:cs="Times New Roman"/>
          <w:sz w:val="28"/>
          <w:szCs w:val="28"/>
        </w:rPr>
        <w:t xml:space="preserve">Шерегешского городского поселения </w:t>
      </w:r>
      <w:r w:rsidR="00CC07A0">
        <w:rPr>
          <w:rFonts w:ascii="Times New Roman" w:hAnsi="Times New Roman" w:cs="Times New Roman"/>
          <w:sz w:val="28"/>
          <w:szCs w:val="28"/>
        </w:rPr>
        <w:t xml:space="preserve"> постановляет</w:t>
      </w:r>
      <w:r w:rsidRPr="00A96FD3">
        <w:rPr>
          <w:rFonts w:ascii="Times New Roman" w:hAnsi="Times New Roman" w:cs="Times New Roman"/>
          <w:sz w:val="28"/>
          <w:szCs w:val="28"/>
        </w:rPr>
        <w:t>:</w:t>
      </w:r>
    </w:p>
    <w:p w:rsidR="00221112" w:rsidRPr="00541521" w:rsidRDefault="00D5701B" w:rsidP="00541521">
      <w:pPr>
        <w:spacing w:after="1" w:line="240" w:lineRule="atLeast"/>
        <w:ind w:firstLine="540"/>
        <w:jc w:val="both"/>
        <w:rPr>
          <w:sz w:val="28"/>
          <w:szCs w:val="28"/>
        </w:rPr>
      </w:pPr>
      <w:r w:rsidRPr="00A96FD3">
        <w:rPr>
          <w:rFonts w:ascii="Times New Roman" w:hAnsi="Times New Roman" w:cs="Times New Roman"/>
          <w:sz w:val="28"/>
          <w:szCs w:val="28"/>
        </w:rPr>
        <w:t xml:space="preserve">1. Утвердить </w:t>
      </w:r>
      <w:hyperlink r:id="rId12" w:history="1">
        <w:r w:rsidRPr="00A96FD3">
          <w:rPr>
            <w:rFonts w:ascii="Times New Roman" w:hAnsi="Times New Roman" w:cs="Times New Roman"/>
            <w:color w:val="auto"/>
            <w:sz w:val="28"/>
            <w:szCs w:val="28"/>
          </w:rPr>
          <w:t>Положение</w:t>
        </w:r>
      </w:hyperlink>
      <w:r w:rsidRPr="00A96FD3">
        <w:rPr>
          <w:rFonts w:ascii="Times New Roman" w:hAnsi="Times New Roman" w:cs="Times New Roman"/>
          <w:sz w:val="28"/>
          <w:szCs w:val="28"/>
        </w:rPr>
        <w:t xml:space="preserve"> о порядке исполнения бюджет</w:t>
      </w:r>
      <w:r w:rsidR="0015567B">
        <w:rPr>
          <w:rFonts w:ascii="Times New Roman" w:hAnsi="Times New Roman" w:cs="Times New Roman"/>
          <w:sz w:val="28"/>
          <w:szCs w:val="28"/>
        </w:rPr>
        <w:t xml:space="preserve">а </w:t>
      </w:r>
      <w:r w:rsidR="00AD080D">
        <w:rPr>
          <w:rFonts w:ascii="Times New Roman" w:hAnsi="Times New Roman" w:cs="Times New Roman"/>
          <w:sz w:val="28"/>
          <w:szCs w:val="28"/>
        </w:rPr>
        <w:t>Шерегешского городского поселения</w:t>
      </w:r>
      <w:r w:rsidRPr="00A96FD3">
        <w:rPr>
          <w:rFonts w:ascii="Times New Roman" w:hAnsi="Times New Roman" w:cs="Times New Roman"/>
          <w:sz w:val="28"/>
          <w:szCs w:val="28"/>
        </w:rPr>
        <w:t xml:space="preserve"> по расходам и санкционирования оплаты денежных об</w:t>
      </w:r>
      <w:r w:rsidR="008E10AA">
        <w:rPr>
          <w:rFonts w:ascii="Times New Roman" w:hAnsi="Times New Roman" w:cs="Times New Roman"/>
          <w:sz w:val="28"/>
          <w:szCs w:val="28"/>
        </w:rPr>
        <w:t>язательств получателей</w:t>
      </w:r>
      <w:r w:rsidRPr="00A96FD3">
        <w:rPr>
          <w:rFonts w:ascii="Times New Roman" w:hAnsi="Times New Roman" w:cs="Times New Roman"/>
          <w:sz w:val="28"/>
          <w:szCs w:val="28"/>
        </w:rPr>
        <w:t xml:space="preserve"> средств</w:t>
      </w:r>
      <w:r w:rsidR="008E10AA">
        <w:rPr>
          <w:rFonts w:ascii="Times New Roman" w:hAnsi="Times New Roman" w:cs="Times New Roman"/>
          <w:sz w:val="28"/>
          <w:szCs w:val="28"/>
        </w:rPr>
        <w:t>районного бю</w:t>
      </w:r>
      <w:r w:rsidR="00CC07A0">
        <w:rPr>
          <w:rFonts w:ascii="Times New Roman" w:hAnsi="Times New Roman" w:cs="Times New Roman"/>
          <w:sz w:val="28"/>
          <w:szCs w:val="28"/>
        </w:rPr>
        <w:t>д</w:t>
      </w:r>
      <w:r w:rsidR="008E10AA">
        <w:rPr>
          <w:rFonts w:ascii="Times New Roman" w:hAnsi="Times New Roman" w:cs="Times New Roman"/>
          <w:sz w:val="28"/>
          <w:szCs w:val="28"/>
        </w:rPr>
        <w:t>жета</w:t>
      </w:r>
      <w:r w:rsidR="00541521">
        <w:rPr>
          <w:rFonts w:ascii="Times New Roman" w:hAnsi="Times New Roman" w:cs="Times New Roman"/>
          <w:sz w:val="28"/>
          <w:szCs w:val="28"/>
        </w:rPr>
        <w:t>, согласно Приложению к настоящему постановлению.</w:t>
      </w:r>
    </w:p>
    <w:p w:rsidR="00A96FD3" w:rsidRPr="00A96FD3" w:rsidRDefault="00A96FD3" w:rsidP="00A96FD3">
      <w:pPr>
        <w:ind w:firstLine="540"/>
        <w:jc w:val="both"/>
        <w:rPr>
          <w:rFonts w:ascii="Times New Roman" w:hAnsi="Times New Roman" w:cs="Times New Roman"/>
          <w:sz w:val="28"/>
          <w:szCs w:val="28"/>
        </w:rPr>
      </w:pPr>
      <w:r>
        <w:rPr>
          <w:rFonts w:ascii="Times New Roman" w:hAnsi="Times New Roman" w:cs="Times New Roman"/>
          <w:sz w:val="28"/>
          <w:szCs w:val="28"/>
        </w:rPr>
        <w:t>2</w:t>
      </w:r>
      <w:r w:rsidRPr="00A96FD3">
        <w:rPr>
          <w:rFonts w:ascii="Times New Roman" w:hAnsi="Times New Roman" w:cs="Times New Roman"/>
          <w:sz w:val="28"/>
          <w:szCs w:val="28"/>
        </w:rPr>
        <w:t>. Настоящее постановление опубликовать в газете «</w:t>
      </w:r>
      <w:proofErr w:type="gramStart"/>
      <w:r w:rsidRPr="00A96FD3">
        <w:rPr>
          <w:rFonts w:ascii="Times New Roman" w:hAnsi="Times New Roman" w:cs="Times New Roman"/>
          <w:sz w:val="28"/>
          <w:szCs w:val="28"/>
        </w:rPr>
        <w:t>Красная</w:t>
      </w:r>
      <w:proofErr w:type="gramEnd"/>
      <w:r w:rsidRPr="00A96FD3">
        <w:rPr>
          <w:rFonts w:ascii="Times New Roman" w:hAnsi="Times New Roman" w:cs="Times New Roman"/>
          <w:sz w:val="28"/>
          <w:szCs w:val="28"/>
        </w:rPr>
        <w:t xml:space="preserve"> Шория» и разместить на официальном сайте Администрации </w:t>
      </w:r>
      <w:r w:rsidR="00AD080D">
        <w:rPr>
          <w:rFonts w:ascii="Times New Roman" w:hAnsi="Times New Roman" w:cs="Times New Roman"/>
          <w:sz w:val="28"/>
          <w:szCs w:val="28"/>
        </w:rPr>
        <w:t xml:space="preserve">Шерегешского городского поселения </w:t>
      </w:r>
      <w:r w:rsidRPr="00A96FD3">
        <w:rPr>
          <w:rFonts w:ascii="Times New Roman" w:hAnsi="Times New Roman" w:cs="Times New Roman"/>
          <w:sz w:val="28"/>
          <w:szCs w:val="28"/>
        </w:rPr>
        <w:t xml:space="preserve"> в сети Интернет.</w:t>
      </w:r>
    </w:p>
    <w:p w:rsidR="00A96FD3" w:rsidRPr="00A96FD3" w:rsidRDefault="00A96FD3" w:rsidP="00A96FD3">
      <w:pPr>
        <w:ind w:firstLine="540"/>
        <w:jc w:val="both"/>
        <w:rPr>
          <w:rFonts w:ascii="Times New Roman" w:hAnsi="Times New Roman" w:cs="Times New Roman"/>
          <w:sz w:val="28"/>
          <w:szCs w:val="28"/>
        </w:rPr>
      </w:pPr>
      <w:r>
        <w:rPr>
          <w:rFonts w:ascii="Times New Roman" w:hAnsi="Times New Roman" w:cs="Times New Roman"/>
          <w:sz w:val="28"/>
          <w:szCs w:val="28"/>
        </w:rPr>
        <w:t>3</w:t>
      </w:r>
      <w:r w:rsidRPr="00A96FD3">
        <w:rPr>
          <w:rFonts w:ascii="Times New Roman" w:hAnsi="Times New Roman" w:cs="Times New Roman"/>
          <w:sz w:val="28"/>
          <w:szCs w:val="28"/>
        </w:rPr>
        <w:t>.  Контроль за исполнением настоящего п</w:t>
      </w:r>
      <w:r w:rsidR="008B4AE3">
        <w:rPr>
          <w:rFonts w:ascii="Times New Roman" w:hAnsi="Times New Roman" w:cs="Times New Roman"/>
          <w:sz w:val="28"/>
          <w:szCs w:val="28"/>
        </w:rPr>
        <w:t xml:space="preserve">остановления возложить </w:t>
      </w:r>
      <w:proofErr w:type="gramStart"/>
      <w:r w:rsidR="008B4AE3">
        <w:rPr>
          <w:rFonts w:ascii="Times New Roman" w:hAnsi="Times New Roman" w:cs="Times New Roman"/>
          <w:sz w:val="28"/>
          <w:szCs w:val="28"/>
        </w:rPr>
        <w:t>на</w:t>
      </w:r>
      <w:proofErr w:type="gramEnd"/>
      <w:r w:rsidR="008B4AE3">
        <w:rPr>
          <w:rFonts w:ascii="Times New Roman" w:hAnsi="Times New Roman" w:cs="Times New Roman"/>
          <w:sz w:val="28"/>
          <w:szCs w:val="28"/>
        </w:rPr>
        <w:t xml:space="preserve"> ___________________________</w:t>
      </w:r>
      <w:r w:rsidRPr="00A96FD3">
        <w:rPr>
          <w:rFonts w:ascii="Times New Roman" w:hAnsi="Times New Roman" w:cs="Times New Roman"/>
          <w:sz w:val="28"/>
          <w:szCs w:val="28"/>
        </w:rPr>
        <w:t>.</w:t>
      </w:r>
    </w:p>
    <w:p w:rsidR="00A96FD3" w:rsidRDefault="00A96FD3" w:rsidP="00A96FD3">
      <w:pPr>
        <w:ind w:firstLine="540"/>
        <w:jc w:val="both"/>
        <w:rPr>
          <w:rFonts w:ascii="Times New Roman" w:hAnsi="Times New Roman" w:cs="Times New Roman"/>
          <w:sz w:val="28"/>
          <w:szCs w:val="28"/>
        </w:rPr>
      </w:pPr>
      <w:r>
        <w:rPr>
          <w:rFonts w:ascii="Times New Roman" w:hAnsi="Times New Roman" w:cs="Times New Roman"/>
          <w:sz w:val="28"/>
          <w:szCs w:val="28"/>
        </w:rPr>
        <w:t>4</w:t>
      </w:r>
      <w:r w:rsidRPr="00A96FD3">
        <w:rPr>
          <w:rFonts w:ascii="Times New Roman" w:hAnsi="Times New Roman" w:cs="Times New Roman"/>
          <w:sz w:val="28"/>
          <w:szCs w:val="28"/>
        </w:rPr>
        <w:t xml:space="preserve">. Настоящее </w:t>
      </w:r>
      <w:r w:rsidR="00516C2E">
        <w:rPr>
          <w:rFonts w:ascii="Times New Roman" w:hAnsi="Times New Roman" w:cs="Times New Roman"/>
          <w:sz w:val="28"/>
          <w:szCs w:val="28"/>
        </w:rPr>
        <w:t>постановление вступает в силу с моме</w:t>
      </w:r>
      <w:r w:rsidR="00CC07A0">
        <w:rPr>
          <w:rFonts w:ascii="Times New Roman" w:hAnsi="Times New Roman" w:cs="Times New Roman"/>
          <w:sz w:val="28"/>
          <w:szCs w:val="28"/>
        </w:rPr>
        <w:t>нта официаль</w:t>
      </w:r>
      <w:r w:rsidR="008B4AE3">
        <w:rPr>
          <w:rFonts w:ascii="Times New Roman" w:hAnsi="Times New Roman" w:cs="Times New Roman"/>
          <w:sz w:val="28"/>
          <w:szCs w:val="28"/>
        </w:rPr>
        <w:t>ного опубликования</w:t>
      </w:r>
      <w:r w:rsidR="00CC07A0">
        <w:rPr>
          <w:rFonts w:ascii="Times New Roman" w:hAnsi="Times New Roman" w:cs="Times New Roman"/>
          <w:sz w:val="28"/>
          <w:szCs w:val="28"/>
        </w:rPr>
        <w:t>.</w:t>
      </w:r>
    </w:p>
    <w:p w:rsidR="00184F38" w:rsidRPr="00A96FD3" w:rsidRDefault="00184F38" w:rsidP="00184F38">
      <w:pPr>
        <w:jc w:val="both"/>
        <w:rPr>
          <w:rFonts w:ascii="Times New Roman" w:hAnsi="Times New Roman" w:cs="Times New Roman"/>
          <w:sz w:val="28"/>
          <w:szCs w:val="28"/>
        </w:rPr>
      </w:pPr>
    </w:p>
    <w:p w:rsidR="004846F0" w:rsidRDefault="00AD080D" w:rsidP="00A96FD3">
      <w:pPr>
        <w:jc w:val="both"/>
        <w:rPr>
          <w:rFonts w:ascii="Times New Roman" w:hAnsi="Times New Roman" w:cs="Times New Roman"/>
          <w:b/>
          <w:sz w:val="28"/>
          <w:szCs w:val="28"/>
        </w:rPr>
      </w:pPr>
      <w:r>
        <w:rPr>
          <w:rFonts w:ascii="Times New Roman" w:hAnsi="Times New Roman" w:cs="Times New Roman"/>
          <w:b/>
          <w:sz w:val="28"/>
          <w:szCs w:val="28"/>
        </w:rPr>
        <w:t xml:space="preserve">ВРИО </w:t>
      </w:r>
      <w:r w:rsidR="00A96FD3" w:rsidRPr="00A96FD3">
        <w:rPr>
          <w:rFonts w:ascii="Times New Roman" w:hAnsi="Times New Roman" w:cs="Times New Roman"/>
          <w:b/>
          <w:sz w:val="28"/>
          <w:szCs w:val="28"/>
        </w:rPr>
        <w:t>Глав</w:t>
      </w:r>
      <w:r>
        <w:rPr>
          <w:rFonts w:ascii="Times New Roman" w:hAnsi="Times New Roman" w:cs="Times New Roman"/>
          <w:b/>
          <w:sz w:val="28"/>
          <w:szCs w:val="28"/>
        </w:rPr>
        <w:t>ы</w:t>
      </w:r>
      <w:r w:rsidR="00A96FD3" w:rsidRPr="00A96FD3">
        <w:rPr>
          <w:rFonts w:ascii="Times New Roman" w:hAnsi="Times New Roman" w:cs="Times New Roman"/>
          <w:b/>
          <w:sz w:val="28"/>
          <w:szCs w:val="28"/>
        </w:rPr>
        <w:t xml:space="preserve"> </w:t>
      </w:r>
      <w:r w:rsidR="004846F0">
        <w:rPr>
          <w:rFonts w:ascii="Times New Roman" w:hAnsi="Times New Roman" w:cs="Times New Roman"/>
          <w:b/>
          <w:sz w:val="28"/>
          <w:szCs w:val="28"/>
        </w:rPr>
        <w:t>Шерегешского</w:t>
      </w:r>
    </w:p>
    <w:p w:rsidR="00A96FD3" w:rsidRPr="00A96FD3" w:rsidRDefault="004846F0" w:rsidP="00A96FD3">
      <w:pPr>
        <w:jc w:val="both"/>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И.А. </w:t>
      </w:r>
      <w:proofErr w:type="spellStart"/>
      <w:r>
        <w:rPr>
          <w:rFonts w:ascii="Times New Roman" w:hAnsi="Times New Roman" w:cs="Times New Roman"/>
          <w:b/>
          <w:sz w:val="28"/>
          <w:szCs w:val="28"/>
        </w:rPr>
        <w:t>Идимешев</w:t>
      </w:r>
      <w:proofErr w:type="spellEnd"/>
    </w:p>
    <w:p w:rsidR="00184F38" w:rsidRDefault="00184F38" w:rsidP="00541521">
      <w:pPr>
        <w:jc w:val="right"/>
        <w:rPr>
          <w:rFonts w:ascii="Times New Roman" w:hAnsi="Times New Roman" w:cs="Times New Roman"/>
        </w:rPr>
      </w:pPr>
    </w:p>
    <w:p w:rsidR="0013378F" w:rsidRDefault="0013378F" w:rsidP="00541521">
      <w:pPr>
        <w:jc w:val="right"/>
        <w:rPr>
          <w:rFonts w:ascii="Times New Roman" w:hAnsi="Times New Roman" w:cs="Times New Roman"/>
        </w:rPr>
      </w:pPr>
    </w:p>
    <w:p w:rsidR="004846F0" w:rsidRDefault="004846F0" w:rsidP="00541521">
      <w:pPr>
        <w:jc w:val="right"/>
        <w:rPr>
          <w:rFonts w:ascii="Times New Roman" w:hAnsi="Times New Roman" w:cs="Times New Roman"/>
        </w:rPr>
      </w:pPr>
    </w:p>
    <w:p w:rsidR="004846F0" w:rsidRDefault="004846F0" w:rsidP="00541521">
      <w:pPr>
        <w:jc w:val="right"/>
        <w:rPr>
          <w:rFonts w:ascii="Times New Roman" w:hAnsi="Times New Roman" w:cs="Times New Roman"/>
        </w:rPr>
      </w:pPr>
    </w:p>
    <w:p w:rsidR="004846F0" w:rsidRDefault="004846F0" w:rsidP="00541521">
      <w:pPr>
        <w:jc w:val="right"/>
        <w:rPr>
          <w:rFonts w:ascii="Times New Roman" w:hAnsi="Times New Roman" w:cs="Times New Roman"/>
        </w:rPr>
      </w:pPr>
    </w:p>
    <w:p w:rsidR="007566E9" w:rsidRPr="00541521" w:rsidRDefault="00541521" w:rsidP="00541521">
      <w:pPr>
        <w:jc w:val="right"/>
        <w:rPr>
          <w:rFonts w:ascii="Times New Roman" w:hAnsi="Times New Roman" w:cs="Times New Roman"/>
          <w:b/>
          <w:sz w:val="28"/>
          <w:szCs w:val="28"/>
        </w:rPr>
      </w:pPr>
      <w:r w:rsidRPr="00541521">
        <w:rPr>
          <w:rFonts w:ascii="Times New Roman" w:hAnsi="Times New Roman" w:cs="Times New Roman"/>
        </w:rPr>
        <w:t>Приложение</w:t>
      </w:r>
    </w:p>
    <w:p w:rsidR="007566E9" w:rsidRDefault="00541521" w:rsidP="004846F0">
      <w:pPr>
        <w:pStyle w:val="20"/>
        <w:shd w:val="clear" w:color="auto" w:fill="auto"/>
        <w:spacing w:before="0" w:after="0"/>
        <w:ind w:left="5020"/>
        <w:jc w:val="right"/>
      </w:pPr>
      <w:r>
        <w:t xml:space="preserve">к </w:t>
      </w:r>
      <w:r w:rsidR="004846F0">
        <w:t xml:space="preserve">проекту </w:t>
      </w:r>
      <w:r>
        <w:t>постановлени</w:t>
      </w:r>
      <w:r w:rsidR="004846F0">
        <w:t>я</w:t>
      </w:r>
      <w:r w:rsidR="0013378F">
        <w:t xml:space="preserve"> </w:t>
      </w:r>
    </w:p>
    <w:p w:rsidR="004846F0" w:rsidRDefault="004846F0" w:rsidP="004846F0">
      <w:pPr>
        <w:pStyle w:val="20"/>
        <w:shd w:val="clear" w:color="auto" w:fill="auto"/>
        <w:spacing w:before="0" w:after="0"/>
        <w:ind w:left="5020"/>
        <w:jc w:val="right"/>
      </w:pPr>
      <w:r>
        <w:t xml:space="preserve">Администрации Шерегешского </w:t>
      </w:r>
    </w:p>
    <w:p w:rsidR="004846F0" w:rsidRDefault="004846F0" w:rsidP="004846F0">
      <w:pPr>
        <w:pStyle w:val="20"/>
        <w:shd w:val="clear" w:color="auto" w:fill="auto"/>
        <w:spacing w:before="0" w:after="0"/>
        <w:ind w:left="5020"/>
        <w:jc w:val="right"/>
      </w:pPr>
      <w:r>
        <w:t>городского поселения</w:t>
      </w:r>
    </w:p>
    <w:p w:rsidR="007566E9" w:rsidRPr="007566E9" w:rsidRDefault="007566E9" w:rsidP="00B14071">
      <w:pPr>
        <w:pStyle w:val="20"/>
        <w:shd w:val="clear" w:color="auto" w:fill="auto"/>
        <w:spacing w:before="0" w:after="312" w:line="260" w:lineRule="exact"/>
        <w:jc w:val="right"/>
      </w:pPr>
      <w:r>
        <w:tab/>
      </w:r>
      <w:r w:rsidR="0013378F">
        <w:t xml:space="preserve">от </w:t>
      </w:r>
      <w:r w:rsidR="004846F0">
        <w:t>__.__.</w:t>
      </w:r>
      <w:r w:rsidR="0013378F">
        <w:t xml:space="preserve"> 2018г.</w:t>
      </w:r>
      <w:r w:rsidR="00B14071">
        <w:t>№</w:t>
      </w:r>
      <w:r w:rsidR="004846F0">
        <w:t>___</w:t>
      </w:r>
      <w:r w:rsidR="00B14071">
        <w:t xml:space="preserve"> </w:t>
      </w:r>
      <w:proofErr w:type="gramStart"/>
      <w:r w:rsidR="00B14071">
        <w:t>-</w:t>
      </w:r>
      <w:proofErr w:type="spellStart"/>
      <w:r w:rsidR="00B14071">
        <w:t>п</w:t>
      </w:r>
      <w:proofErr w:type="spellEnd"/>
      <w:proofErr w:type="gramEnd"/>
    </w:p>
    <w:p w:rsidR="007566E9" w:rsidRDefault="007566E9" w:rsidP="007566E9">
      <w:pPr>
        <w:pStyle w:val="20"/>
        <w:shd w:val="clear" w:color="auto" w:fill="auto"/>
        <w:tabs>
          <w:tab w:val="left" w:pos="5931"/>
        </w:tabs>
        <w:spacing w:before="0" w:after="0"/>
        <w:ind w:left="5020"/>
      </w:pPr>
    </w:p>
    <w:p w:rsidR="007566E9" w:rsidRDefault="007566E9" w:rsidP="007566E9">
      <w:pPr>
        <w:pStyle w:val="20"/>
        <w:shd w:val="clear" w:color="auto" w:fill="auto"/>
        <w:spacing w:before="0" w:after="0" w:line="295" w:lineRule="exact"/>
        <w:jc w:val="center"/>
      </w:pPr>
      <w:r>
        <w:t>Положение</w:t>
      </w:r>
    </w:p>
    <w:p w:rsidR="004846F0" w:rsidRDefault="004846F0" w:rsidP="004846F0">
      <w:pPr>
        <w:pStyle w:val="20"/>
        <w:shd w:val="clear" w:color="auto" w:fill="auto"/>
        <w:spacing w:before="0" w:after="328" w:line="295" w:lineRule="exact"/>
        <w:jc w:val="center"/>
      </w:pPr>
      <w:r w:rsidRPr="004846F0">
        <w:t>о порядке исполнения бюджета Шерегешского городского поселения по расходам и санкционирования оплаты денежных обязательств получателей бюджетных средств</w:t>
      </w:r>
      <w:r w:rsidR="007566E9" w:rsidRPr="004846F0">
        <w:br/>
      </w:r>
    </w:p>
    <w:p w:rsidR="007566E9" w:rsidRDefault="007566E9" w:rsidP="004846F0">
      <w:pPr>
        <w:pStyle w:val="20"/>
        <w:shd w:val="clear" w:color="auto" w:fill="auto"/>
        <w:spacing w:before="0" w:after="328" w:line="295" w:lineRule="exact"/>
        <w:jc w:val="center"/>
      </w:pPr>
      <w:r>
        <w:t>Общие положения</w:t>
      </w:r>
    </w:p>
    <w:p w:rsidR="007566E9" w:rsidRDefault="007566E9" w:rsidP="00F37159">
      <w:pPr>
        <w:pStyle w:val="20"/>
        <w:numPr>
          <w:ilvl w:val="1"/>
          <w:numId w:val="2"/>
        </w:numPr>
        <w:shd w:val="clear" w:color="auto" w:fill="auto"/>
        <w:tabs>
          <w:tab w:val="left" w:pos="1231"/>
        </w:tabs>
        <w:spacing w:before="0" w:after="0" w:line="295" w:lineRule="exact"/>
        <w:ind w:firstLine="780"/>
        <w:jc w:val="both"/>
      </w:pPr>
      <w:r>
        <w:t>Настоящее Положение разработано в соответствии со статьей 219 Бюджетного кодекса Российской Федерации и устанавливает порядок:</w:t>
      </w:r>
    </w:p>
    <w:p w:rsidR="007566E9" w:rsidRDefault="007566E9" w:rsidP="007566E9">
      <w:pPr>
        <w:pStyle w:val="20"/>
        <w:shd w:val="clear" w:color="auto" w:fill="auto"/>
        <w:spacing w:before="0" w:after="0" w:line="295" w:lineRule="exact"/>
        <w:ind w:left="780" w:right="2820"/>
      </w:pPr>
      <w:r>
        <w:t>принятия бюджетных обязательств; подтверждения денежных обязательств; санкционирования оплаты денежных обязательств; подтверждения исполнения денежных обязательств.</w:t>
      </w:r>
    </w:p>
    <w:p w:rsidR="007566E9" w:rsidRDefault="007566E9" w:rsidP="00F37159">
      <w:pPr>
        <w:pStyle w:val="20"/>
        <w:numPr>
          <w:ilvl w:val="1"/>
          <w:numId w:val="2"/>
        </w:numPr>
        <w:shd w:val="clear" w:color="auto" w:fill="auto"/>
        <w:tabs>
          <w:tab w:val="left" w:pos="1256"/>
        </w:tabs>
        <w:spacing w:before="0" w:after="0" w:line="295" w:lineRule="exact"/>
        <w:ind w:firstLine="780"/>
        <w:jc w:val="both"/>
      </w:pPr>
      <w:proofErr w:type="gramStart"/>
      <w:r>
        <w:t xml:space="preserve">Для целей настоящего положения используются следующие понятия: участники бюджетного процесса - главные распорядители (распорядители), казенные учреждения, главные администраторы (администраторы) доходов местного бюджета, включенные в Перечень участников бюджетного процесса </w:t>
      </w:r>
      <w:r>
        <w:rPr>
          <w:rStyle w:val="22"/>
        </w:rPr>
        <w:t>{далее - получатели средств районного бюджета</w:t>
      </w:r>
      <w:r>
        <w:t>);</w:t>
      </w:r>
      <w:proofErr w:type="gramEnd"/>
    </w:p>
    <w:p w:rsidR="007566E9" w:rsidRPr="00585ACC" w:rsidRDefault="007566E9" w:rsidP="00F37159">
      <w:pPr>
        <w:pStyle w:val="20"/>
        <w:shd w:val="clear" w:color="auto" w:fill="auto"/>
        <w:tabs>
          <w:tab w:val="left" w:pos="2084"/>
        </w:tabs>
        <w:spacing w:before="0" w:after="0" w:line="295" w:lineRule="exact"/>
        <w:ind w:firstLine="780"/>
        <w:jc w:val="both"/>
        <w:rPr>
          <w:b/>
        </w:rPr>
      </w:pPr>
      <w:r>
        <w:t>платежные документы - документы, необходимые для осуществления кассовых выплат</w:t>
      </w:r>
      <w:r w:rsidR="00690A76">
        <w:t xml:space="preserve"> получателями средств </w:t>
      </w:r>
      <w:r>
        <w:t>бюджета</w:t>
      </w:r>
      <w:r w:rsidR="00690A76">
        <w:t xml:space="preserve"> поселения</w:t>
      </w:r>
      <w:r>
        <w:t xml:space="preserve">: </w:t>
      </w:r>
      <w:proofErr w:type="gramStart"/>
      <w:r>
        <w:t xml:space="preserve">Заявка на кассовый расход (код по ведомственному классификатору форм документов </w:t>
      </w:r>
      <w:r>
        <w:rPr>
          <w:rStyle w:val="22"/>
        </w:rPr>
        <w:t>{далее - код по КФД (0531801),</w:t>
      </w:r>
      <w:r>
        <w:t xml:space="preserve"> Заявка на кассовый расход (сокращенная) (код формы по КФД 0531851, Заявка на получение наличных денег (код по КФД 0531802), Сводная заявка на кассовый расход (для уплаты налогов) (код формы по КФД 0531860), Заявка на получение денежных средств, перечисляемых на карту (код формы по КФД 0531243</w:t>
      </w:r>
      <w:proofErr w:type="gramEnd"/>
      <w:r>
        <w:t>)</w:t>
      </w:r>
      <w:r>
        <w:tab/>
        <w:t>(</w:t>
      </w:r>
      <w:r>
        <w:rPr>
          <w:rStyle w:val="22"/>
        </w:rPr>
        <w:t>далее - Заявка</w:t>
      </w:r>
      <w:r>
        <w:t>), утвержденные приказом Федеральногоказначейства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представляемые в Управление Федерального казначейства по Кемеровской област</w:t>
      </w:r>
      <w:proofErr w:type="gramStart"/>
      <w:r>
        <w:t>и</w:t>
      </w:r>
      <w:r w:rsidR="00585ACC" w:rsidRPr="00585ACC">
        <w:rPr>
          <w:rStyle w:val="22"/>
          <w:b/>
        </w:rPr>
        <w:t>(</w:t>
      </w:r>
      <w:proofErr w:type="gramEnd"/>
      <w:r w:rsidR="00690A76">
        <w:rPr>
          <w:rStyle w:val="22"/>
          <w:b/>
        </w:rPr>
        <w:t>далее – Орган, осуществляющий отдельные функции по исполнению бюджета</w:t>
      </w:r>
      <w:r w:rsidRPr="00585ACC">
        <w:rPr>
          <w:rStyle w:val="22"/>
          <w:b/>
        </w:rPr>
        <w:t>);</w:t>
      </w:r>
    </w:p>
    <w:p w:rsidR="007566E9" w:rsidRDefault="007566E9" w:rsidP="007566E9">
      <w:pPr>
        <w:pStyle w:val="20"/>
        <w:shd w:val="clear" w:color="auto" w:fill="auto"/>
        <w:spacing w:before="0" w:after="0" w:line="295" w:lineRule="exact"/>
        <w:ind w:firstLine="780"/>
        <w:jc w:val="both"/>
      </w:pPr>
      <w:r>
        <w:t>бюджетные данные - бюджетные ассигнования, лимиты бюджетных обязательств, предельные объемы финансирования;</w:t>
      </w:r>
    </w:p>
    <w:p w:rsidR="007566E9" w:rsidRDefault="007566E9" w:rsidP="007566E9">
      <w:pPr>
        <w:pStyle w:val="20"/>
        <w:shd w:val="clear" w:color="auto" w:fill="auto"/>
        <w:spacing w:before="0" w:after="0" w:line="295" w:lineRule="exact"/>
        <w:ind w:firstLine="780"/>
        <w:jc w:val="both"/>
      </w:pPr>
      <w:r>
        <w:t>бюджетные обязательства - расходные обязательства, подлежащие исполнению в соответствующем финансовом году;</w:t>
      </w:r>
    </w:p>
    <w:p w:rsidR="007566E9" w:rsidRDefault="007566E9" w:rsidP="007566E9">
      <w:pPr>
        <w:pStyle w:val="20"/>
        <w:shd w:val="clear" w:color="auto" w:fill="auto"/>
        <w:spacing w:before="0" w:after="0" w:line="295" w:lineRule="exact"/>
        <w:ind w:firstLine="780"/>
        <w:jc w:val="both"/>
      </w:pPr>
      <w:r>
        <w:t xml:space="preserve">денежные обязательства - обязанность получателя средств местного бюджета уплатить за счет средств районного бюджета определенные денежные средства в </w:t>
      </w:r>
      <w:r>
        <w:lastRenderedPageBreak/>
        <w:t>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7566E9" w:rsidRPr="00203EC3" w:rsidRDefault="00F55FD4" w:rsidP="007566E9">
      <w:pPr>
        <w:pStyle w:val="20"/>
        <w:numPr>
          <w:ilvl w:val="1"/>
          <w:numId w:val="2"/>
        </w:numPr>
        <w:shd w:val="clear" w:color="auto" w:fill="auto"/>
        <w:tabs>
          <w:tab w:val="left" w:pos="1249"/>
        </w:tabs>
        <w:spacing w:before="0" w:after="0" w:line="295" w:lineRule="exact"/>
        <w:ind w:firstLine="780"/>
        <w:jc w:val="both"/>
      </w:pPr>
      <w:proofErr w:type="gramStart"/>
      <w:r w:rsidRPr="00203EC3">
        <w:t xml:space="preserve">Исполнение </w:t>
      </w:r>
      <w:r w:rsidR="007566E9" w:rsidRPr="00203EC3">
        <w:t>бюджета</w:t>
      </w:r>
      <w:r w:rsidRPr="00203EC3">
        <w:t xml:space="preserve"> поселения</w:t>
      </w:r>
      <w:r w:rsidR="007566E9" w:rsidRPr="00203EC3">
        <w:t xml:space="preserve"> по расходам осуществляется на лицевых счетах, открыты</w:t>
      </w:r>
      <w:r w:rsidRPr="00203EC3">
        <w:t xml:space="preserve">х получателям средств </w:t>
      </w:r>
      <w:r w:rsidR="007566E9" w:rsidRPr="00203EC3">
        <w:t xml:space="preserve">бюджета </w:t>
      </w:r>
      <w:r w:rsidRPr="00203EC3">
        <w:t xml:space="preserve">поселения </w:t>
      </w:r>
      <w:r w:rsidR="007566E9" w:rsidRPr="00203EC3">
        <w:t xml:space="preserve">в </w:t>
      </w:r>
      <w:r w:rsidRPr="00203EC3">
        <w:rPr>
          <w:rStyle w:val="22"/>
        </w:rPr>
        <w:t>Органе, осуществляющем отдельные функции по исполнению бюджета</w:t>
      </w:r>
      <w:r w:rsidRPr="00203EC3">
        <w:t xml:space="preserve"> на едином счете </w:t>
      </w:r>
      <w:r w:rsidR="007566E9" w:rsidRPr="00203EC3">
        <w:t>бюджета</w:t>
      </w:r>
      <w:r w:rsidRPr="00203EC3">
        <w:t xml:space="preserve"> поселения</w:t>
      </w:r>
      <w:r w:rsidR="007566E9" w:rsidRPr="00203EC3">
        <w:t xml:space="preserve">, путем представления расходных расписаний для доведения бюджетных данных и платежных документов в </w:t>
      </w:r>
      <w:r w:rsidRPr="00203EC3">
        <w:rPr>
          <w:rStyle w:val="22"/>
        </w:rPr>
        <w:t>Орган, осуществляющий отдельные функции по исполнению бюджета</w:t>
      </w:r>
      <w:r w:rsidRPr="00203EC3">
        <w:t xml:space="preserve"> в соответствии с постановлением администрации </w:t>
      </w:r>
      <w:r w:rsidR="004846F0">
        <w:t>Шерегешского городского поселения</w:t>
      </w:r>
      <w:r w:rsidR="007566E9" w:rsidRPr="00203EC3">
        <w:t>, устанавливающим порядок доведения бюджетных данных, подготовки</w:t>
      </w:r>
      <w:proofErr w:type="gramEnd"/>
      <w:r w:rsidR="007566E9" w:rsidRPr="00203EC3">
        <w:t xml:space="preserve"> платежных документов при</w:t>
      </w:r>
      <w:r w:rsidRPr="00203EC3">
        <w:t>организации исполнения</w:t>
      </w:r>
      <w:r w:rsidR="007566E9" w:rsidRPr="00203EC3">
        <w:t xml:space="preserve"> бюджета </w:t>
      </w:r>
      <w:r w:rsidRPr="00203EC3">
        <w:t xml:space="preserve">поселения </w:t>
      </w:r>
      <w:r w:rsidR="007566E9" w:rsidRPr="00203EC3">
        <w:t>по расходам и передачи бюджетных данных при реорганизации получателей средств местного бюджета.</w:t>
      </w:r>
    </w:p>
    <w:p w:rsidR="007566E9" w:rsidRDefault="00661534" w:rsidP="007566E9">
      <w:pPr>
        <w:pStyle w:val="20"/>
        <w:numPr>
          <w:ilvl w:val="1"/>
          <w:numId w:val="2"/>
        </w:numPr>
        <w:shd w:val="clear" w:color="auto" w:fill="auto"/>
        <w:tabs>
          <w:tab w:val="left" w:pos="1248"/>
        </w:tabs>
        <w:spacing w:before="0" w:after="268" w:line="295" w:lineRule="exact"/>
        <w:ind w:firstLine="780"/>
        <w:jc w:val="both"/>
      </w:pPr>
      <w:r>
        <w:t>Исполнение</w:t>
      </w:r>
      <w:r w:rsidR="007566E9">
        <w:t xml:space="preserve"> бюджета</w:t>
      </w:r>
      <w:r>
        <w:t xml:space="preserve"> поселения</w:t>
      </w:r>
      <w:r w:rsidR="007566E9">
        <w:t xml:space="preserve"> по перечислению межбюджетных трансфертов бюджетам нижестоящего уровня бюджетной системы Российской Федерации осуществляется с лицевых счет</w:t>
      </w:r>
      <w:r>
        <w:t xml:space="preserve">ов получателей средств </w:t>
      </w:r>
      <w:r w:rsidR="007566E9">
        <w:t xml:space="preserve"> бюджета</w:t>
      </w:r>
      <w:r>
        <w:t xml:space="preserve"> поселения</w:t>
      </w:r>
      <w:r w:rsidR="007566E9">
        <w:t>, открытых главным распорядителям средств местного бюджета, уполномоченных на расходование данных средств, на лицевые счета администраторов доходов местных бюджетов на основании платежных документов.</w:t>
      </w:r>
    </w:p>
    <w:p w:rsidR="007566E9" w:rsidRDefault="007566E9" w:rsidP="007566E9">
      <w:pPr>
        <w:pStyle w:val="20"/>
        <w:numPr>
          <w:ilvl w:val="0"/>
          <w:numId w:val="2"/>
        </w:numPr>
        <w:shd w:val="clear" w:color="auto" w:fill="auto"/>
        <w:tabs>
          <w:tab w:val="left" w:pos="2260"/>
        </w:tabs>
        <w:spacing w:before="0" w:after="252" w:line="260" w:lineRule="exact"/>
        <w:ind w:left="1940"/>
        <w:jc w:val="both"/>
      </w:pPr>
      <w:r>
        <w:t>Принятие бюджетных и денежных обязательств</w:t>
      </w:r>
    </w:p>
    <w:p w:rsidR="007566E9" w:rsidRDefault="008D2986" w:rsidP="007566E9">
      <w:pPr>
        <w:pStyle w:val="20"/>
        <w:numPr>
          <w:ilvl w:val="1"/>
          <w:numId w:val="2"/>
        </w:numPr>
        <w:shd w:val="clear" w:color="auto" w:fill="auto"/>
        <w:tabs>
          <w:tab w:val="left" w:pos="1248"/>
        </w:tabs>
        <w:spacing w:before="0" w:after="0" w:line="295" w:lineRule="exact"/>
        <w:ind w:firstLine="780"/>
        <w:jc w:val="both"/>
      </w:pPr>
      <w:r>
        <w:t>Получатель средств</w:t>
      </w:r>
      <w:r w:rsidR="007566E9">
        <w:t xml:space="preserve"> бюджета </w:t>
      </w:r>
      <w:r>
        <w:t xml:space="preserve">поселения </w:t>
      </w:r>
      <w:r w:rsidR="007566E9">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иным правовым актом, соглашением.</w:t>
      </w:r>
    </w:p>
    <w:p w:rsidR="007566E9" w:rsidRDefault="007566E9" w:rsidP="007566E9">
      <w:pPr>
        <w:pStyle w:val="20"/>
        <w:numPr>
          <w:ilvl w:val="1"/>
          <w:numId w:val="2"/>
        </w:numPr>
        <w:shd w:val="clear" w:color="auto" w:fill="auto"/>
        <w:tabs>
          <w:tab w:val="left" w:pos="1537"/>
          <w:tab w:val="left" w:pos="3329"/>
          <w:tab w:val="left" w:pos="5273"/>
          <w:tab w:val="left" w:pos="6569"/>
        </w:tabs>
        <w:spacing w:before="0" w:after="0" w:line="295" w:lineRule="exact"/>
        <w:ind w:firstLine="780"/>
        <w:jc w:val="both"/>
      </w:pPr>
      <w:r>
        <w:t>Заключен</w:t>
      </w:r>
      <w:r w:rsidR="008D2986">
        <w:t>ие</w:t>
      </w:r>
      <w:r w:rsidR="008D2986">
        <w:tab/>
        <w:t>получателем</w:t>
      </w:r>
      <w:r w:rsidR="008D2986">
        <w:tab/>
        <w:t>средств</w:t>
      </w:r>
      <w:r>
        <w:t xml:space="preserve">  бюджета</w:t>
      </w:r>
      <w:r w:rsidR="008D2986">
        <w:t xml:space="preserve"> поселения</w:t>
      </w:r>
      <w:r w:rsidR="004846F0">
        <w:t xml:space="preserve"> </w:t>
      </w:r>
      <w:r>
        <w:t>муниципальных контрактов (договоров) и оплата принятых бюджетных обязатель</w:t>
      </w:r>
      <w:proofErr w:type="gramStart"/>
      <w:r>
        <w:t>ств пр</w:t>
      </w:r>
      <w:proofErr w:type="gramEnd"/>
      <w:r>
        <w:t>оизводится в пределах доведенных ему в текущем финансовом году по кодам бюджетной классификации расходов  бюджета</w:t>
      </w:r>
      <w:r w:rsidR="004846F0">
        <w:t>,</w:t>
      </w:r>
      <w:r>
        <w:t xml:space="preserve"> лимитов бюджетных обязательств и с учетом принятых и неисполненных в предшествующие финансовые годы обязательств.</w:t>
      </w:r>
    </w:p>
    <w:p w:rsidR="007566E9" w:rsidRDefault="007566E9" w:rsidP="007566E9">
      <w:pPr>
        <w:pStyle w:val="20"/>
        <w:numPr>
          <w:ilvl w:val="1"/>
          <w:numId w:val="2"/>
        </w:numPr>
        <w:shd w:val="clear" w:color="auto" w:fill="auto"/>
        <w:tabs>
          <w:tab w:val="left" w:pos="1537"/>
        </w:tabs>
        <w:spacing w:before="0" w:after="0" w:line="295" w:lineRule="exact"/>
        <w:ind w:firstLine="780"/>
        <w:jc w:val="both"/>
      </w:pPr>
      <w:r>
        <w:t>Главный</w:t>
      </w:r>
      <w:r w:rsidR="008D2986">
        <w:t xml:space="preserve"> распорядитель средств </w:t>
      </w:r>
      <w:r>
        <w:t xml:space="preserve"> бюджета</w:t>
      </w:r>
      <w:r w:rsidR="008D2986">
        <w:t xml:space="preserve"> поселения</w:t>
      </w:r>
      <w:r>
        <w:t xml:space="preserve"> осуществляет предварительный контроль по заключаемым муниципальным контрактам (договорам) подведомственным</w:t>
      </w:r>
      <w:r w:rsidR="008D2986">
        <w:t>и получателями средств</w:t>
      </w:r>
      <w:r>
        <w:t xml:space="preserve"> бюджета</w:t>
      </w:r>
      <w:r w:rsidR="008D2986">
        <w:t xml:space="preserve"> поселения</w:t>
      </w:r>
      <w:r>
        <w:t>,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7566E9" w:rsidRDefault="007566E9" w:rsidP="007566E9">
      <w:pPr>
        <w:pStyle w:val="20"/>
        <w:numPr>
          <w:ilvl w:val="1"/>
          <w:numId w:val="2"/>
        </w:numPr>
        <w:shd w:val="clear" w:color="auto" w:fill="auto"/>
        <w:tabs>
          <w:tab w:val="left" w:pos="1537"/>
        </w:tabs>
        <w:spacing w:before="0" w:after="0" w:line="295" w:lineRule="exact"/>
        <w:ind w:firstLine="780"/>
        <w:jc w:val="both"/>
      </w:pPr>
      <w:r>
        <w:t>В случае заключения получателем средс</w:t>
      </w:r>
      <w:r w:rsidR="008D2986">
        <w:t xml:space="preserve">тв </w:t>
      </w:r>
      <w:r>
        <w:t xml:space="preserve"> бюджета </w:t>
      </w:r>
      <w:r w:rsidR="008D2986">
        <w:t>поселения</w:t>
      </w:r>
      <w:r w:rsidR="00F316DB">
        <w:t xml:space="preserve"> муниципальных </w:t>
      </w:r>
      <w:r>
        <w:t>контрактов (договоров) без предварительного согласования с нарушением вышеназванных требований, главный распорядитель средств  бюджета принимает меры в соответствии с действующим законодательством.</w:t>
      </w:r>
    </w:p>
    <w:p w:rsidR="007566E9" w:rsidRDefault="007566E9" w:rsidP="007566E9">
      <w:pPr>
        <w:pStyle w:val="20"/>
        <w:numPr>
          <w:ilvl w:val="1"/>
          <w:numId w:val="2"/>
        </w:numPr>
        <w:shd w:val="clear" w:color="auto" w:fill="auto"/>
        <w:tabs>
          <w:tab w:val="left" w:pos="1537"/>
        </w:tabs>
        <w:spacing w:before="0" w:after="0" w:line="295" w:lineRule="exact"/>
        <w:ind w:firstLine="780"/>
        <w:jc w:val="both"/>
      </w:pPr>
      <w:r>
        <w:t>Бюджетные обязательства, не исполненные за декабрь месяц предшествующего финансового года, учитываются в текущем финансовом году.</w:t>
      </w:r>
    </w:p>
    <w:p w:rsidR="007566E9" w:rsidRDefault="007566E9" w:rsidP="007566E9">
      <w:pPr>
        <w:pStyle w:val="20"/>
        <w:numPr>
          <w:ilvl w:val="1"/>
          <w:numId w:val="2"/>
        </w:numPr>
        <w:shd w:val="clear" w:color="auto" w:fill="auto"/>
        <w:tabs>
          <w:tab w:val="left" w:pos="1537"/>
        </w:tabs>
        <w:spacing w:before="0" w:after="0" w:line="299" w:lineRule="exact"/>
        <w:ind w:firstLine="780"/>
        <w:jc w:val="both"/>
      </w:pPr>
      <w:proofErr w:type="gramStart"/>
      <w:r>
        <w:t>Заключение муниципальных контрактов (договоров) на поставку товаров, (работ, услуг) и подписание документов, подтверждающих возникновение у получат</w:t>
      </w:r>
      <w:r w:rsidR="008A5C67">
        <w:t xml:space="preserve">еля средств </w:t>
      </w:r>
      <w:r>
        <w:t xml:space="preserve"> бюджета</w:t>
      </w:r>
      <w:r w:rsidR="008A5C67">
        <w:t xml:space="preserve"> поселения</w:t>
      </w:r>
      <w:r>
        <w:t xml:space="preserve"> денежных обязательств по оплате за </w:t>
      </w:r>
      <w:r>
        <w:lastRenderedPageBreak/>
        <w:t>поставленные товары (товарная накладная, акт приема-передачи), выполненные работы (оказанные услуги) (акт выполненных работ (услуг), а также, иных</w:t>
      </w:r>
      <w:r w:rsidR="004846F0">
        <w:t xml:space="preserve"> </w:t>
      </w:r>
      <w:r>
        <w:t>необходимых</w:t>
      </w:r>
      <w:r>
        <w:tab/>
        <w:t>для</w:t>
      </w:r>
      <w:r w:rsidR="004846F0">
        <w:t xml:space="preserve"> </w:t>
      </w:r>
      <w:r>
        <w:t>осуществления</w:t>
      </w:r>
      <w:r w:rsidR="004846F0">
        <w:t xml:space="preserve"> </w:t>
      </w:r>
      <w:r>
        <w:t>текущего контроля, установленных</w:t>
      </w:r>
      <w:r w:rsidR="004846F0">
        <w:t xml:space="preserve"> </w:t>
      </w:r>
      <w:r>
        <w:t>нормативными</w:t>
      </w:r>
      <w:r>
        <w:tab/>
        <w:t>правовыми актами</w:t>
      </w:r>
      <w:r>
        <w:tab/>
        <w:t>Российской Федерации документов,</w:t>
      </w:r>
      <w:r w:rsidR="004846F0">
        <w:t xml:space="preserve"> </w:t>
      </w:r>
      <w:r>
        <w:t>подтверждающих возникновение денежных обязательств у получателя средств</w:t>
      </w:r>
      <w:proofErr w:type="gramEnd"/>
      <w:r>
        <w:t>, осуществляется не позднее 25 декабря текущего финансового года.</w:t>
      </w:r>
    </w:p>
    <w:p w:rsidR="007566E9" w:rsidRDefault="007566E9" w:rsidP="007566E9">
      <w:pPr>
        <w:pStyle w:val="20"/>
        <w:numPr>
          <w:ilvl w:val="1"/>
          <w:numId w:val="2"/>
        </w:numPr>
        <w:shd w:val="clear" w:color="auto" w:fill="auto"/>
        <w:tabs>
          <w:tab w:val="left" w:pos="1260"/>
        </w:tabs>
        <w:spacing w:before="0" w:after="0" w:line="299" w:lineRule="exact"/>
        <w:ind w:firstLine="760"/>
        <w:jc w:val="both"/>
      </w:pPr>
      <w:r>
        <w:t>В муниципальном контракте (договоре) на поставку товаров, выполнение работ, услуг, ином правовом акте, соглаше</w:t>
      </w:r>
      <w:r w:rsidR="008A5C67">
        <w:t>нии получатель средств</w:t>
      </w:r>
      <w:r>
        <w:t xml:space="preserve"> бюджета </w:t>
      </w:r>
      <w:r w:rsidR="008A5C67">
        <w:t xml:space="preserve">поселения </w:t>
      </w:r>
      <w:r>
        <w:t xml:space="preserve">вправе предусматривать </w:t>
      </w:r>
      <w:r>
        <w:rPr>
          <w:rStyle w:val="22"/>
        </w:rPr>
        <w:t>авансовые платежи</w:t>
      </w:r>
      <w:r>
        <w:t>:</w:t>
      </w:r>
    </w:p>
    <w:p w:rsidR="007566E9" w:rsidRDefault="007566E9" w:rsidP="007566E9">
      <w:pPr>
        <w:pStyle w:val="20"/>
        <w:shd w:val="clear" w:color="auto" w:fill="auto"/>
        <w:spacing w:before="0" w:after="0" w:line="295" w:lineRule="exact"/>
        <w:ind w:firstLine="760"/>
        <w:jc w:val="both"/>
      </w:pPr>
      <w:r>
        <w:t>а) в размере до 100 процентов суммы муниципального контракта (договора), иного правового акта, соглашения, счета-фактуры, но не более доведенных лимитов бюджетных обязательств по соответствующему коду бюджетной классификации Российской Федерации по муниципальным контрактам (договорам), иным правовым актам, соглашениям:</w:t>
      </w:r>
    </w:p>
    <w:p w:rsidR="007566E9" w:rsidRDefault="007566E9" w:rsidP="007566E9">
      <w:pPr>
        <w:pStyle w:val="20"/>
        <w:shd w:val="clear" w:color="auto" w:fill="auto"/>
        <w:spacing w:before="0" w:after="0" w:line="295" w:lineRule="exact"/>
        <w:ind w:firstLine="620"/>
      </w:pPr>
      <w:r>
        <w:t>об оказании услуг связи, Интернет, за исключением услуг междугородной и международной связи;</w:t>
      </w:r>
    </w:p>
    <w:p w:rsidR="007566E9" w:rsidRDefault="007566E9" w:rsidP="007566E9">
      <w:pPr>
        <w:pStyle w:val="20"/>
        <w:shd w:val="clear" w:color="auto" w:fill="auto"/>
        <w:spacing w:before="0" w:after="0" w:line="295" w:lineRule="exact"/>
        <w:ind w:firstLine="760"/>
        <w:jc w:val="both"/>
      </w:pPr>
      <w:r>
        <w:t>о приобретении авиа - и железнодорожных билетов, билетов для проезда городским, междугородним и пригородным транспортом;</w:t>
      </w:r>
    </w:p>
    <w:p w:rsidR="007566E9" w:rsidRDefault="007566E9" w:rsidP="007566E9">
      <w:pPr>
        <w:pStyle w:val="20"/>
        <w:shd w:val="clear" w:color="auto" w:fill="auto"/>
        <w:spacing w:before="0" w:after="0" w:line="295" w:lineRule="exact"/>
        <w:ind w:firstLine="760"/>
        <w:jc w:val="both"/>
      </w:pPr>
      <w:r>
        <w:t>о найме жилых помещений при служебных командировках;</w:t>
      </w:r>
    </w:p>
    <w:p w:rsidR="007566E9" w:rsidRDefault="007566E9" w:rsidP="007566E9">
      <w:pPr>
        <w:pStyle w:val="20"/>
        <w:shd w:val="clear" w:color="auto" w:fill="auto"/>
        <w:spacing w:before="0" w:after="0" w:line="295" w:lineRule="exact"/>
        <w:ind w:firstLine="760"/>
        <w:jc w:val="both"/>
      </w:pPr>
      <w:r>
        <w:t>об имущественном и личном страховании, страховании автогражданской ответственности;</w:t>
      </w:r>
    </w:p>
    <w:p w:rsidR="007566E9" w:rsidRDefault="007566E9" w:rsidP="007566E9">
      <w:pPr>
        <w:pStyle w:val="20"/>
        <w:shd w:val="clear" w:color="auto" w:fill="auto"/>
        <w:spacing w:before="0" w:after="0" w:line="295" w:lineRule="exact"/>
        <w:ind w:firstLine="760"/>
        <w:jc w:val="both"/>
      </w:pPr>
      <w:r>
        <w:t>на обучение, подготовку и переподготовку специалистов;</w:t>
      </w:r>
    </w:p>
    <w:p w:rsidR="007566E9" w:rsidRDefault="007566E9" w:rsidP="007566E9">
      <w:pPr>
        <w:pStyle w:val="20"/>
        <w:shd w:val="clear" w:color="auto" w:fill="auto"/>
        <w:spacing w:before="0" w:after="0" w:line="295" w:lineRule="exact"/>
        <w:ind w:firstLine="760"/>
        <w:jc w:val="both"/>
      </w:pPr>
      <w:r>
        <w:t>об оказании услуг организациями федеральной почтовой связи;</w:t>
      </w:r>
    </w:p>
    <w:p w:rsidR="007566E9" w:rsidRDefault="007566E9" w:rsidP="007566E9">
      <w:pPr>
        <w:pStyle w:val="20"/>
        <w:shd w:val="clear" w:color="auto" w:fill="auto"/>
        <w:spacing w:before="0" w:after="0" w:line="295" w:lineRule="exact"/>
        <w:ind w:firstLine="760"/>
        <w:jc w:val="both"/>
      </w:pPr>
      <w:r>
        <w:t>об оказании услуг распространения периодических печатных изданий по подписке;</w:t>
      </w:r>
    </w:p>
    <w:p w:rsidR="007566E9" w:rsidRDefault="007566E9" w:rsidP="007566E9">
      <w:pPr>
        <w:pStyle w:val="20"/>
        <w:shd w:val="clear" w:color="auto" w:fill="auto"/>
        <w:spacing w:before="0" w:after="0" w:line="295" w:lineRule="exact"/>
        <w:ind w:firstLine="760"/>
        <w:jc w:val="both"/>
      </w:pPr>
      <w:r>
        <w:t>на приобретение путевок;</w:t>
      </w:r>
    </w:p>
    <w:p w:rsidR="007566E9" w:rsidRDefault="007566E9" w:rsidP="007566E9">
      <w:pPr>
        <w:pStyle w:val="20"/>
        <w:shd w:val="clear" w:color="auto" w:fill="auto"/>
        <w:spacing w:before="0" w:after="0" w:line="295" w:lineRule="exact"/>
        <w:ind w:firstLine="760"/>
        <w:jc w:val="both"/>
      </w:pPr>
      <w:r>
        <w:t>на приобретение жилых, нежилых помещений в соответствии с законодательством Российской Федерации и Кемеровской области, при наличии государственной регистрации сделки;</w:t>
      </w:r>
    </w:p>
    <w:p w:rsidR="007566E9" w:rsidRDefault="007566E9" w:rsidP="007566E9">
      <w:pPr>
        <w:pStyle w:val="20"/>
        <w:shd w:val="clear" w:color="auto" w:fill="auto"/>
        <w:spacing w:before="0" w:after="0" w:line="295" w:lineRule="exact"/>
        <w:ind w:firstLine="760"/>
        <w:jc w:val="both"/>
      </w:pPr>
      <w:r>
        <w:t>на оплату коммунальных услуг, газоснабжения, электроснабжения, водоснабжения и водоотведения объектов местной собственности;</w:t>
      </w:r>
    </w:p>
    <w:p w:rsidR="007566E9" w:rsidRDefault="007566E9" w:rsidP="007566E9">
      <w:pPr>
        <w:pStyle w:val="20"/>
        <w:shd w:val="clear" w:color="auto" w:fill="auto"/>
        <w:spacing w:before="0" w:after="0" w:line="295" w:lineRule="exact"/>
        <w:ind w:firstLine="760"/>
        <w:jc w:val="both"/>
      </w:pPr>
      <w:r>
        <w:t>о направлении больных на обследование и лечение;</w:t>
      </w:r>
    </w:p>
    <w:p w:rsidR="007566E9" w:rsidRDefault="007566E9" w:rsidP="007566E9">
      <w:pPr>
        <w:pStyle w:val="20"/>
        <w:shd w:val="clear" w:color="auto" w:fill="auto"/>
        <w:spacing w:before="0" w:after="0" w:line="295" w:lineRule="exact"/>
        <w:ind w:firstLine="760"/>
        <w:jc w:val="both"/>
      </w:pPr>
      <w: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7566E9" w:rsidRDefault="007566E9" w:rsidP="007566E9">
      <w:pPr>
        <w:pStyle w:val="20"/>
        <w:shd w:val="clear" w:color="auto" w:fill="auto"/>
        <w:spacing w:before="0" w:after="0" w:line="295" w:lineRule="exact"/>
        <w:ind w:firstLine="760"/>
        <w:jc w:val="both"/>
      </w:pPr>
      <w:r>
        <w:t>на поставку товаров (работ, услуг) при подготовке и проведении общественно значимых социальных, культурных, а также спортивных мероприятий;</w:t>
      </w:r>
    </w:p>
    <w:p w:rsidR="007566E9" w:rsidRDefault="007566E9" w:rsidP="007566E9">
      <w:pPr>
        <w:pStyle w:val="20"/>
        <w:shd w:val="clear" w:color="auto" w:fill="auto"/>
        <w:spacing w:before="0" w:after="0" w:line="295" w:lineRule="exact"/>
        <w:ind w:firstLine="760"/>
        <w:jc w:val="both"/>
      </w:pPr>
      <w:r>
        <w:t>приобретение культурных ценностей;</w:t>
      </w:r>
    </w:p>
    <w:p w:rsidR="007566E9" w:rsidRDefault="007566E9" w:rsidP="007566E9">
      <w:pPr>
        <w:pStyle w:val="20"/>
        <w:shd w:val="clear" w:color="auto" w:fill="auto"/>
        <w:spacing w:before="0" w:after="0" w:line="295" w:lineRule="exact"/>
        <w:ind w:firstLine="760"/>
        <w:jc w:val="both"/>
      </w:pPr>
      <w:r>
        <w:t>на организацию выставок, ярмарок и других выставочно-ярмарочных мероприятий;</w:t>
      </w:r>
    </w:p>
    <w:p w:rsidR="007566E9" w:rsidRDefault="007566E9" w:rsidP="007566E9">
      <w:pPr>
        <w:pStyle w:val="20"/>
        <w:shd w:val="clear" w:color="auto" w:fill="auto"/>
        <w:spacing w:before="0" w:after="0" w:line="295" w:lineRule="exact"/>
        <w:ind w:firstLine="760"/>
        <w:jc w:val="both"/>
      </w:pPr>
      <w:r>
        <w:t>об участии в научных, методических, научно-практических и иных конференциях;</w:t>
      </w:r>
    </w:p>
    <w:p w:rsidR="007566E9" w:rsidRDefault="007566E9" w:rsidP="007566E9">
      <w:pPr>
        <w:pStyle w:val="20"/>
        <w:shd w:val="clear" w:color="auto" w:fill="auto"/>
        <w:spacing w:before="0" w:after="0" w:line="295" w:lineRule="exact"/>
        <w:ind w:firstLine="760"/>
        <w:jc w:val="both"/>
      </w:pPr>
      <w:r>
        <w:t>о проведении государственной экспертизы проектной документации и результатов инженерных изысканий;</w:t>
      </w:r>
    </w:p>
    <w:p w:rsidR="007566E9" w:rsidRDefault="007566E9" w:rsidP="007566E9">
      <w:pPr>
        <w:pStyle w:val="20"/>
        <w:shd w:val="clear" w:color="auto" w:fill="auto"/>
        <w:spacing w:before="0" w:after="0" w:line="295" w:lineRule="exact"/>
        <w:ind w:firstLine="760"/>
        <w:jc w:val="both"/>
      </w:pPr>
      <w:r>
        <w:t xml:space="preserve">о проведении </w:t>
      </w:r>
      <w:proofErr w:type="gramStart"/>
      <w:r>
        <w:t>проверки достоверности определения сметной стоимости объектов капитального</w:t>
      </w:r>
      <w:proofErr w:type="gramEnd"/>
      <w:r>
        <w:t xml:space="preserve"> строительства, финансовом обеспечении строительства, реконструкцию или техническое перевооружение которых планируется осуществлять полностью или частично за счет средств местного бюджета;</w:t>
      </w:r>
    </w:p>
    <w:p w:rsidR="007566E9" w:rsidRDefault="007566E9" w:rsidP="007566E9">
      <w:pPr>
        <w:pStyle w:val="20"/>
        <w:shd w:val="clear" w:color="auto" w:fill="auto"/>
        <w:spacing w:before="0" w:after="0" w:line="295" w:lineRule="exact"/>
        <w:ind w:firstLine="760"/>
        <w:jc w:val="both"/>
      </w:pPr>
      <w:proofErr w:type="gramStart"/>
      <w:r>
        <w:t xml:space="preserve">по договорам участия в долевом строительстве, связанным с привлечением </w:t>
      </w:r>
      <w:r>
        <w:lastRenderedPageBreak/>
        <w:t>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566E9" w:rsidRDefault="007566E9" w:rsidP="007566E9">
      <w:pPr>
        <w:pStyle w:val="20"/>
        <w:shd w:val="clear" w:color="auto" w:fill="auto"/>
        <w:spacing w:before="0" w:after="0" w:line="295" w:lineRule="exact"/>
        <w:ind w:firstLine="760"/>
        <w:jc w:val="both"/>
      </w:pPr>
      <w:r>
        <w:t>по соглашению об изъятии недвижимости (земельных участков) для государственных нужд.</w:t>
      </w:r>
    </w:p>
    <w:p w:rsidR="007566E9" w:rsidRDefault="007566E9" w:rsidP="007566E9">
      <w:pPr>
        <w:pStyle w:val="20"/>
        <w:shd w:val="clear" w:color="auto" w:fill="auto"/>
        <w:tabs>
          <w:tab w:val="left" w:pos="1062"/>
        </w:tabs>
        <w:spacing w:before="0" w:after="0" w:line="295" w:lineRule="exact"/>
        <w:ind w:firstLine="760"/>
        <w:jc w:val="both"/>
      </w:pPr>
      <w:r>
        <w:t>б)</w:t>
      </w:r>
      <w:r>
        <w:tab/>
        <w:t>в размере до 30 процентов от суммы муниципального контракта (договора), но не более 30 процентов лимитов бюджетных обязательств, подлежащих испо</w:t>
      </w:r>
      <w:r w:rsidR="005821A8">
        <w:t xml:space="preserve">лнению за счет средств </w:t>
      </w:r>
      <w:r>
        <w:t xml:space="preserve"> бюджета</w:t>
      </w:r>
      <w:r w:rsidR="005821A8">
        <w:t xml:space="preserve"> поселения</w:t>
      </w:r>
      <w:r>
        <w:t xml:space="preserve"> в соответствующем финансовом году, по остальным договорам (контрактам), если иное не предусмотрено законодательством.</w:t>
      </w:r>
    </w:p>
    <w:p w:rsidR="007566E9" w:rsidRDefault="007566E9" w:rsidP="007566E9">
      <w:pPr>
        <w:pStyle w:val="20"/>
        <w:numPr>
          <w:ilvl w:val="1"/>
          <w:numId w:val="2"/>
        </w:numPr>
        <w:shd w:val="clear" w:color="auto" w:fill="auto"/>
        <w:tabs>
          <w:tab w:val="left" w:pos="1238"/>
        </w:tabs>
        <w:spacing w:before="0" w:after="0" w:line="295" w:lineRule="exact"/>
        <w:ind w:firstLine="760"/>
        <w:jc w:val="both"/>
      </w:pPr>
      <w:r>
        <w:t>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7566E9" w:rsidRDefault="007566E9" w:rsidP="007566E9">
      <w:pPr>
        <w:pStyle w:val="20"/>
        <w:shd w:val="clear" w:color="auto" w:fill="auto"/>
        <w:spacing w:before="0" w:after="0" w:line="295" w:lineRule="exact"/>
        <w:ind w:firstLine="760"/>
        <w:jc w:val="both"/>
      </w:pPr>
      <w: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7566E9" w:rsidRDefault="005821A8" w:rsidP="007566E9">
      <w:pPr>
        <w:pStyle w:val="20"/>
        <w:numPr>
          <w:ilvl w:val="1"/>
          <w:numId w:val="2"/>
        </w:numPr>
        <w:shd w:val="clear" w:color="auto" w:fill="auto"/>
        <w:tabs>
          <w:tab w:val="left" w:pos="1418"/>
        </w:tabs>
        <w:spacing w:before="0" w:after="0" w:line="295" w:lineRule="exact"/>
        <w:ind w:firstLine="760"/>
        <w:jc w:val="both"/>
      </w:pPr>
      <w:r>
        <w:t xml:space="preserve">Получатель средств </w:t>
      </w:r>
      <w:r w:rsidR="007566E9">
        <w:t xml:space="preserve">бюджета </w:t>
      </w:r>
      <w:r>
        <w:t xml:space="preserve">поселения </w:t>
      </w:r>
      <w:r w:rsidR="007566E9">
        <w:t>в случае неисполнения или ненадлежащего исполнения поставщиком обязательств по муниципальному контракту (договору) обязан:</w:t>
      </w:r>
    </w:p>
    <w:p w:rsidR="007566E9" w:rsidRDefault="007566E9" w:rsidP="007566E9">
      <w:pPr>
        <w:pStyle w:val="20"/>
        <w:shd w:val="clear" w:color="auto" w:fill="auto"/>
        <w:spacing w:before="0" w:after="0" w:line="295" w:lineRule="exact"/>
        <w:ind w:firstLine="760"/>
        <w:jc w:val="both"/>
      </w:pPr>
      <w:r>
        <w:t>выполнить досудебный порядок урегулирования спора, если такой порядок предусмотрен федерал</w:t>
      </w:r>
      <w:r w:rsidR="005821A8">
        <w:t>ьным законом или муниципальным</w:t>
      </w:r>
      <w:r>
        <w:t xml:space="preserve"> контрактом (договором);</w:t>
      </w:r>
    </w:p>
    <w:p w:rsidR="007566E9" w:rsidRDefault="007566E9" w:rsidP="007566E9">
      <w:pPr>
        <w:pStyle w:val="20"/>
        <w:shd w:val="clear" w:color="auto" w:fill="auto"/>
        <w:spacing w:before="0" w:after="0" w:line="295" w:lineRule="exact"/>
        <w:ind w:firstLine="760"/>
        <w:jc w:val="both"/>
      </w:pPr>
      <w:r>
        <w:t xml:space="preserve">направить поставщику (подрядчику, исполнителю) требование об уплате неустоек (штрафов, пеней), размер которых должен </w:t>
      </w:r>
      <w:r w:rsidR="005821A8">
        <w:t>быть определен в муниципальном</w:t>
      </w:r>
      <w:r>
        <w:t xml:space="preserve"> контракте (договоре);</w:t>
      </w:r>
    </w:p>
    <w:p w:rsidR="007566E9" w:rsidRDefault="007566E9" w:rsidP="007566E9">
      <w:pPr>
        <w:pStyle w:val="20"/>
        <w:shd w:val="clear" w:color="auto" w:fill="auto"/>
        <w:spacing w:before="0" w:after="0" w:line="295" w:lineRule="exact"/>
        <w:ind w:firstLine="760"/>
        <w:jc w:val="both"/>
      </w:pPr>
      <w:r>
        <w:t>направить информацию о поставщике (подрядчике, исполнителе), с которым заказчик расторгну</w:t>
      </w:r>
      <w:r w:rsidR="004846F0">
        <w:t>л</w:t>
      </w:r>
      <w:r>
        <w:t xml:space="preserve">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государственных нужд.</w:t>
      </w:r>
    </w:p>
    <w:p w:rsidR="007566E9" w:rsidRDefault="007566E9" w:rsidP="007566E9">
      <w:pPr>
        <w:pStyle w:val="20"/>
        <w:shd w:val="clear" w:color="auto" w:fill="auto"/>
        <w:spacing w:before="0" w:after="0" w:line="295" w:lineRule="exact"/>
        <w:ind w:firstLine="760"/>
        <w:jc w:val="both"/>
      </w:pPr>
      <w: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566E9" w:rsidRDefault="007566E9" w:rsidP="007566E9">
      <w:pPr>
        <w:pStyle w:val="20"/>
        <w:shd w:val="clear" w:color="auto" w:fill="auto"/>
        <w:spacing w:before="0" w:after="0" w:line="295" w:lineRule="exact"/>
        <w:ind w:firstLine="760"/>
        <w:jc w:val="both"/>
      </w:pPr>
      <w:r>
        <w:t xml:space="preserve">В случае одностороннего отказа от исполнения контракта со стороны заказчика, контракт считается расторгнутым через десять дней </w:t>
      </w:r>
      <w:proofErr w:type="gramStart"/>
      <w:r>
        <w:t>с даты уведомления</w:t>
      </w:r>
      <w:proofErr w:type="gramEnd"/>
      <w:r>
        <w:t xml:space="preserve"> об этом поставщика (подрядчика, исполнителя).</w:t>
      </w:r>
    </w:p>
    <w:p w:rsidR="007566E9" w:rsidRDefault="007566E9" w:rsidP="007566E9">
      <w:pPr>
        <w:pStyle w:val="20"/>
        <w:shd w:val="clear" w:color="auto" w:fill="auto"/>
        <w:spacing w:before="0" w:after="0" w:line="295" w:lineRule="exact"/>
        <w:ind w:firstLine="760"/>
        <w:jc w:val="both"/>
      </w:pPr>
      <w: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7566E9" w:rsidRDefault="007566E9" w:rsidP="007566E9">
      <w:pPr>
        <w:pStyle w:val="20"/>
        <w:shd w:val="clear" w:color="auto" w:fill="auto"/>
        <w:spacing w:before="0" w:after="0" w:line="295" w:lineRule="exact"/>
        <w:ind w:firstLine="760"/>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t>при</w:t>
      </w:r>
      <w:proofErr w:type="gramEnd"/>
      <w:r>
        <w:t xml:space="preserve"> </w:t>
      </w:r>
      <w:proofErr w:type="gramStart"/>
      <w:r>
        <w:t>условии</w:t>
      </w:r>
      <w:proofErr w:type="gramEnd"/>
      <w:r>
        <w:t>, если это было предусмотрено контрактом;</w:t>
      </w:r>
    </w:p>
    <w:p w:rsidR="007566E9" w:rsidRDefault="007566E9" w:rsidP="007566E9">
      <w:pPr>
        <w:pStyle w:val="20"/>
        <w:numPr>
          <w:ilvl w:val="1"/>
          <w:numId w:val="2"/>
        </w:numPr>
        <w:shd w:val="clear" w:color="auto" w:fill="auto"/>
        <w:tabs>
          <w:tab w:val="left" w:pos="1369"/>
        </w:tabs>
        <w:spacing w:before="0" w:after="0" w:line="295" w:lineRule="exact"/>
        <w:ind w:firstLine="760"/>
        <w:jc w:val="both"/>
      </w:pPr>
      <w:r>
        <w:t xml:space="preserve">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w:t>
      </w:r>
      <w:r>
        <w:lastRenderedPageBreak/>
        <w:t>средств бюджет</w:t>
      </w:r>
      <w:r w:rsidR="005821A8">
        <w:t xml:space="preserve">а. Получатель средств </w:t>
      </w:r>
      <w:r>
        <w:t>бюджета</w:t>
      </w:r>
      <w:r w:rsidR="005821A8">
        <w:t xml:space="preserve"> поселения</w:t>
      </w:r>
      <w:r>
        <w:t xml:space="preserve"> обязан принять меры по минимизации расчетов наличными денежными средствами.</w:t>
      </w:r>
    </w:p>
    <w:p w:rsidR="007566E9" w:rsidRDefault="007566E9" w:rsidP="007566E9">
      <w:pPr>
        <w:pStyle w:val="20"/>
        <w:shd w:val="clear" w:color="auto" w:fill="auto"/>
        <w:spacing w:before="0" w:after="0" w:line="295" w:lineRule="exact"/>
        <w:ind w:firstLine="760"/>
        <w:jc w:val="both"/>
      </w:pPr>
      <w: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7566E9" w:rsidRDefault="007566E9" w:rsidP="007566E9">
      <w:pPr>
        <w:pStyle w:val="20"/>
        <w:shd w:val="clear" w:color="auto" w:fill="auto"/>
        <w:spacing w:before="0" w:after="0" w:line="295" w:lineRule="exact"/>
        <w:ind w:firstLine="760"/>
        <w:jc w:val="both"/>
      </w:pPr>
      <w:r>
        <w:t>Ответственность за нецелево</w:t>
      </w:r>
      <w:r w:rsidR="005821A8">
        <w:t xml:space="preserve">е расходование средств </w:t>
      </w:r>
      <w:r>
        <w:t xml:space="preserve"> бюджета</w:t>
      </w:r>
      <w:r w:rsidR="005821A8">
        <w:t xml:space="preserve"> поселения</w:t>
      </w:r>
      <w:r>
        <w:t xml:space="preserve"> при совершении расчетов наличными деньгами несет получатель средств бюджета в соответствии с действующим законодательством.</w:t>
      </w:r>
    </w:p>
    <w:p w:rsidR="007566E9" w:rsidRDefault="007566E9" w:rsidP="007566E9">
      <w:pPr>
        <w:pStyle w:val="20"/>
        <w:numPr>
          <w:ilvl w:val="1"/>
          <w:numId w:val="2"/>
        </w:numPr>
        <w:shd w:val="clear" w:color="auto" w:fill="auto"/>
        <w:tabs>
          <w:tab w:val="left" w:pos="1369"/>
        </w:tabs>
        <w:spacing w:before="0" w:after="0" w:line="295" w:lineRule="exact"/>
        <w:ind w:firstLine="760"/>
        <w:jc w:val="both"/>
      </w:pPr>
      <w:r>
        <w:t>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7566E9" w:rsidRPr="00203EC3" w:rsidRDefault="007566E9" w:rsidP="007566E9">
      <w:pPr>
        <w:pStyle w:val="20"/>
        <w:numPr>
          <w:ilvl w:val="1"/>
          <w:numId w:val="2"/>
        </w:numPr>
        <w:shd w:val="clear" w:color="auto" w:fill="auto"/>
        <w:spacing w:before="0" w:after="0" w:line="295" w:lineRule="exact"/>
        <w:ind w:firstLine="760"/>
        <w:jc w:val="both"/>
      </w:pPr>
      <w:r w:rsidRPr="00203EC3">
        <w:t xml:space="preserve"> До 1 февраля текущего финансового г</w:t>
      </w:r>
      <w:r w:rsidR="005821A8" w:rsidRPr="00203EC3">
        <w:t>ода получатель средств</w:t>
      </w:r>
      <w:r w:rsidRPr="00203EC3">
        <w:t xml:space="preserve"> бюджета </w:t>
      </w:r>
      <w:r w:rsidR="005821A8" w:rsidRPr="00203EC3">
        <w:t xml:space="preserve">поселения представляет в </w:t>
      </w:r>
      <w:r w:rsidR="005821A8" w:rsidRPr="00203EC3">
        <w:rPr>
          <w:rStyle w:val="22"/>
        </w:rPr>
        <w:t>Орган, осуществляющий отдельные функции по исполнению бюджета,</w:t>
      </w:r>
      <w:r w:rsidRPr="00203EC3">
        <w:t xml:space="preserve"> справку в произвольной форме о сроках выплаты заработной платы, согласованную главным распорядителем средств  бюджета. Заявки на выплату заработной пл</w:t>
      </w:r>
      <w:r w:rsidR="005821A8" w:rsidRPr="00203EC3">
        <w:t xml:space="preserve">аты предоставляются в </w:t>
      </w:r>
      <w:r w:rsidR="005821A8" w:rsidRPr="00203EC3">
        <w:rPr>
          <w:rStyle w:val="22"/>
        </w:rPr>
        <w:t>Орган, осуществляющий отдельные функции по исполнению бюджета,</w:t>
      </w:r>
      <w:r w:rsidRPr="00203EC3">
        <w:t xml:space="preserve"> с учетом сроков, указанных в представленной справке.</w:t>
      </w:r>
    </w:p>
    <w:p w:rsidR="007566E9" w:rsidRDefault="007566E9" w:rsidP="007566E9">
      <w:pPr>
        <w:pStyle w:val="20"/>
        <w:numPr>
          <w:ilvl w:val="1"/>
          <w:numId w:val="2"/>
        </w:numPr>
        <w:shd w:val="clear" w:color="auto" w:fill="auto"/>
        <w:tabs>
          <w:tab w:val="left" w:pos="1369"/>
        </w:tabs>
        <w:spacing w:before="0" w:after="0" w:line="295" w:lineRule="exact"/>
        <w:ind w:firstLine="760"/>
        <w:jc w:val="both"/>
      </w:pPr>
      <w:r>
        <w:t>При оплате расходов по служебным командировк</w:t>
      </w:r>
      <w:r w:rsidR="005821A8">
        <w:t xml:space="preserve">ам получатель средств </w:t>
      </w:r>
      <w:r>
        <w:t xml:space="preserve">бюджета </w:t>
      </w:r>
      <w:r w:rsidR="005821A8">
        <w:t xml:space="preserve">поселения </w:t>
      </w:r>
      <w:r>
        <w:t>в платежных документах в назначении платежа указывает правовой акт, на основании которого осуществляются данные выплаты, его номер и дату.</w:t>
      </w:r>
    </w:p>
    <w:p w:rsidR="007566E9" w:rsidRDefault="007566E9" w:rsidP="007566E9">
      <w:pPr>
        <w:pStyle w:val="20"/>
        <w:numPr>
          <w:ilvl w:val="1"/>
          <w:numId w:val="2"/>
        </w:numPr>
        <w:shd w:val="clear" w:color="auto" w:fill="auto"/>
        <w:tabs>
          <w:tab w:val="left" w:pos="1526"/>
        </w:tabs>
        <w:spacing w:before="0" w:after="0" w:line="295" w:lineRule="exact"/>
        <w:ind w:firstLine="760"/>
        <w:jc w:val="both"/>
      </w:pPr>
      <w:r>
        <w:t>При направлении муницип</w:t>
      </w:r>
      <w:r w:rsidR="005821A8">
        <w:t>ального служащего поселения</w:t>
      </w:r>
      <w:r>
        <w:t xml:space="preserve"> в служебную командировку на территорию иностранного государства, дополнительно в назначении платежа платежных документов указывается реш</w:t>
      </w:r>
      <w:r w:rsidR="005821A8">
        <w:t xml:space="preserve">ение Главы </w:t>
      </w:r>
      <w:r w:rsidR="003404D8">
        <w:t>Шерегешского городского поселения</w:t>
      </w:r>
      <w:r>
        <w:t xml:space="preserve"> либо решение Председателя Совета народных</w:t>
      </w:r>
      <w:r w:rsidR="005821A8">
        <w:t xml:space="preserve"> депутатов </w:t>
      </w:r>
      <w:r w:rsidR="003404D8">
        <w:t>Шерегешского городского поселения</w:t>
      </w:r>
      <w:r>
        <w:t>.</w:t>
      </w:r>
    </w:p>
    <w:p w:rsidR="007566E9" w:rsidRDefault="007566E9" w:rsidP="007566E9">
      <w:pPr>
        <w:pStyle w:val="20"/>
        <w:numPr>
          <w:ilvl w:val="1"/>
          <w:numId w:val="2"/>
        </w:numPr>
        <w:shd w:val="clear" w:color="auto" w:fill="auto"/>
        <w:tabs>
          <w:tab w:val="left" w:pos="1369"/>
        </w:tabs>
        <w:spacing w:before="0" w:after="628" w:line="295" w:lineRule="exact"/>
        <w:ind w:firstLine="760"/>
        <w:jc w:val="both"/>
      </w:pPr>
      <w:r>
        <w:t xml:space="preserve">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Заявках «погашение кредиторской задолженности </w:t>
      </w:r>
      <w:proofErr w:type="gramStart"/>
      <w:r>
        <w:t>за</w:t>
      </w:r>
      <w:proofErr w:type="gramEnd"/>
      <w:r>
        <w:t xml:space="preserve">... » </w:t>
      </w:r>
      <w:proofErr w:type="gramStart"/>
      <w:r>
        <w:t>с</w:t>
      </w:r>
      <w:proofErr w:type="gramEnd"/>
      <w:r>
        <w:t xml:space="preserve"> указанием периода, номера, даты документа-основания.</w:t>
      </w:r>
    </w:p>
    <w:p w:rsidR="007566E9" w:rsidRDefault="007566E9" w:rsidP="007566E9">
      <w:pPr>
        <w:pStyle w:val="20"/>
        <w:numPr>
          <w:ilvl w:val="0"/>
          <w:numId w:val="2"/>
        </w:numPr>
        <w:shd w:val="clear" w:color="auto" w:fill="auto"/>
        <w:tabs>
          <w:tab w:val="left" w:pos="2746"/>
        </w:tabs>
        <w:spacing w:before="0" w:after="256" w:line="260" w:lineRule="exact"/>
        <w:ind w:left="2440"/>
        <w:jc w:val="both"/>
      </w:pPr>
      <w:r>
        <w:t>Подтверждение денежных обязательств</w:t>
      </w:r>
    </w:p>
    <w:p w:rsidR="007566E9" w:rsidRDefault="007566E9" w:rsidP="007566E9">
      <w:pPr>
        <w:pStyle w:val="20"/>
        <w:numPr>
          <w:ilvl w:val="1"/>
          <w:numId w:val="2"/>
        </w:numPr>
        <w:shd w:val="clear" w:color="auto" w:fill="auto"/>
        <w:tabs>
          <w:tab w:val="left" w:pos="1369"/>
        </w:tabs>
        <w:spacing w:before="0" w:after="0" w:line="299" w:lineRule="exact"/>
        <w:ind w:firstLine="760"/>
        <w:jc w:val="both"/>
      </w:pPr>
      <w:r>
        <w:t>Получатель сре</w:t>
      </w:r>
      <w:r w:rsidR="00E35A21">
        <w:t>дств</w:t>
      </w:r>
      <w:r>
        <w:t xml:space="preserve"> бюджета</w:t>
      </w:r>
      <w:r w:rsidR="00E35A21">
        <w:t xml:space="preserve"> поселения</w:t>
      </w:r>
      <w:r>
        <w:t xml:space="preserve"> подтверждает обязанность оп</w:t>
      </w:r>
      <w:r w:rsidR="00E35A21">
        <w:t xml:space="preserve">латить за счет средств </w:t>
      </w:r>
      <w:r>
        <w:t xml:space="preserve"> бюджета</w:t>
      </w:r>
      <w:r w:rsidR="00E35A21">
        <w:t xml:space="preserve"> поселения</w:t>
      </w:r>
      <w:r>
        <w:t xml:space="preserve"> денежные обязательства в соответствии с платежными и иными документами, необходимыми для санкционирования их оплаты.</w:t>
      </w:r>
    </w:p>
    <w:p w:rsidR="007566E9" w:rsidRDefault="007566E9" w:rsidP="007566E9">
      <w:pPr>
        <w:pStyle w:val="20"/>
        <w:numPr>
          <w:ilvl w:val="1"/>
          <w:numId w:val="2"/>
        </w:numPr>
        <w:shd w:val="clear" w:color="auto" w:fill="auto"/>
        <w:tabs>
          <w:tab w:val="left" w:pos="1369"/>
        </w:tabs>
        <w:spacing w:before="0" w:after="0" w:line="299" w:lineRule="exact"/>
        <w:ind w:firstLine="760"/>
        <w:jc w:val="both"/>
      </w:pPr>
      <w:r>
        <w:t xml:space="preserve">Подтверждение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бюджета</w:t>
      </w:r>
    </w:p>
    <w:p w:rsidR="007566E9" w:rsidRDefault="007566E9" w:rsidP="007566E9">
      <w:pPr>
        <w:pStyle w:val="20"/>
        <w:shd w:val="clear" w:color="auto" w:fill="auto"/>
        <w:spacing w:before="0" w:after="0" w:line="292" w:lineRule="exact"/>
        <w:jc w:val="both"/>
      </w:pPr>
      <w:r>
        <w:t>лимитов бюджетных обязательств и предельных объемов финансирования с учетом принятых и неисполненных бюджетных обязательств.</w:t>
      </w:r>
    </w:p>
    <w:p w:rsidR="007566E9" w:rsidRDefault="007566E9" w:rsidP="007566E9">
      <w:pPr>
        <w:pStyle w:val="20"/>
        <w:numPr>
          <w:ilvl w:val="1"/>
          <w:numId w:val="2"/>
        </w:numPr>
        <w:shd w:val="clear" w:color="auto" w:fill="auto"/>
        <w:tabs>
          <w:tab w:val="left" w:pos="1459"/>
        </w:tabs>
        <w:spacing w:before="0" w:after="0" w:line="295" w:lineRule="exact"/>
        <w:ind w:firstLine="780"/>
        <w:jc w:val="both"/>
      </w:pPr>
      <w:r>
        <w:t xml:space="preserve">Подтверждение денежных обязательств по публичным нормативным обязательствам осуществляется в </w:t>
      </w:r>
      <w:proofErr w:type="gramStart"/>
      <w:r>
        <w:t>пределах</w:t>
      </w:r>
      <w:proofErr w:type="gramEnd"/>
      <w:r>
        <w:t xml:space="preserve"> доведенных </w:t>
      </w:r>
      <w:r w:rsidR="00E35A21">
        <w:t xml:space="preserve">до получателя средств </w:t>
      </w:r>
      <w:r>
        <w:lastRenderedPageBreak/>
        <w:t xml:space="preserve">бюджета </w:t>
      </w:r>
      <w:r w:rsidR="00E35A21">
        <w:t xml:space="preserve">поселения </w:t>
      </w:r>
      <w:r>
        <w:t>бюджетных ассигнований и предельных объемов финансирования.</w:t>
      </w:r>
    </w:p>
    <w:p w:rsidR="007566E9" w:rsidRDefault="007566E9" w:rsidP="007566E9">
      <w:pPr>
        <w:pStyle w:val="20"/>
        <w:numPr>
          <w:ilvl w:val="1"/>
          <w:numId w:val="2"/>
        </w:numPr>
        <w:shd w:val="clear" w:color="auto" w:fill="auto"/>
        <w:tabs>
          <w:tab w:val="left" w:pos="1459"/>
        </w:tabs>
        <w:spacing w:before="0" w:after="0" w:line="295" w:lineRule="exact"/>
        <w:ind w:firstLine="780"/>
        <w:jc w:val="both"/>
      </w:pPr>
      <w:proofErr w:type="gramStart"/>
      <w:r>
        <w:t xml:space="preserve">Документами, подтверждающими возникновение денежного обязательства являются: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иные документы </w:t>
      </w:r>
      <w:r>
        <w:rPr>
          <w:rStyle w:val="22"/>
        </w:rPr>
        <w:t>(далее - документы</w:t>
      </w:r>
      <w:r>
        <w:t xml:space="preserve">, </w:t>
      </w:r>
      <w:r>
        <w:rPr>
          <w:rStyle w:val="22"/>
        </w:rPr>
        <w:t>подтверждающие возникновение денежных обязательств).</w:t>
      </w:r>
      <w:proofErr w:type="gramEnd"/>
    </w:p>
    <w:p w:rsidR="007566E9" w:rsidRDefault="007566E9" w:rsidP="007566E9">
      <w:pPr>
        <w:pStyle w:val="20"/>
        <w:shd w:val="clear" w:color="auto" w:fill="auto"/>
        <w:spacing w:before="0" w:after="0" w:line="295" w:lineRule="exact"/>
        <w:ind w:firstLine="780"/>
        <w:jc w:val="both"/>
      </w:pPr>
      <w:r>
        <w:t>При оплате нескольких счетов-фактур, актов, товарных накл</w:t>
      </w:r>
      <w:r w:rsidR="00E35A21">
        <w:t>адных по одному муниципальному</w:t>
      </w:r>
      <w:r>
        <w:t xml:space="preserve"> контракту или договору (в части оплаты за медикаменты) допускается указание в Заявке в разделе I «Реквизиты документа» поля «Назначение платежа», реестра документов, подтверждающих возникновение денежных обязатель</w:t>
      </w:r>
      <w:proofErr w:type="gramStart"/>
      <w:r>
        <w:t>ств с пр</w:t>
      </w:r>
      <w:proofErr w:type="gramEnd"/>
      <w:r>
        <w:t>иложением к Заявке реестра и документов, подтверждающих возникновение денежных обязательств. В разделе II «Реквизиты документа-основания» указывается весь перечень документов, подтверждающих возникновение денежных обязательств.</w:t>
      </w:r>
    </w:p>
    <w:p w:rsidR="007566E9" w:rsidRDefault="007566E9" w:rsidP="007566E9">
      <w:pPr>
        <w:pStyle w:val="20"/>
        <w:numPr>
          <w:ilvl w:val="1"/>
          <w:numId w:val="2"/>
        </w:numPr>
        <w:shd w:val="clear" w:color="auto" w:fill="auto"/>
        <w:tabs>
          <w:tab w:val="left" w:pos="1459"/>
        </w:tabs>
        <w:spacing w:before="0" w:after="0" w:line="295" w:lineRule="exact"/>
        <w:ind w:firstLine="780"/>
        <w:jc w:val="both"/>
      </w:pPr>
      <w:r>
        <w:t>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7566E9" w:rsidRDefault="007566E9" w:rsidP="007566E9">
      <w:pPr>
        <w:pStyle w:val="20"/>
        <w:numPr>
          <w:ilvl w:val="1"/>
          <w:numId w:val="2"/>
        </w:numPr>
        <w:shd w:val="clear" w:color="auto" w:fill="auto"/>
        <w:tabs>
          <w:tab w:val="left" w:pos="1267"/>
        </w:tabs>
        <w:spacing w:before="0" w:after="0" w:line="295" w:lineRule="exact"/>
        <w:ind w:firstLine="780"/>
        <w:jc w:val="both"/>
      </w:pPr>
      <w: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7566E9" w:rsidRDefault="007566E9" w:rsidP="007566E9">
      <w:pPr>
        <w:pStyle w:val="20"/>
        <w:shd w:val="clear" w:color="auto" w:fill="auto"/>
        <w:tabs>
          <w:tab w:val="left" w:leader="underscore" w:pos="3744"/>
        </w:tabs>
        <w:spacing w:before="0" w:after="0" w:line="295" w:lineRule="exact"/>
        <w:ind w:firstLine="780"/>
        <w:jc w:val="both"/>
      </w:pPr>
      <w:r>
        <w:t>«Проверено, не требует государственной экспертизы, подлежит финансированию в сумме</w:t>
      </w:r>
      <w:r>
        <w:tab/>
        <w:t>рублей».</w:t>
      </w:r>
    </w:p>
    <w:p w:rsidR="007566E9" w:rsidRPr="00203EC3" w:rsidRDefault="007566E9" w:rsidP="007566E9">
      <w:pPr>
        <w:pStyle w:val="20"/>
        <w:numPr>
          <w:ilvl w:val="1"/>
          <w:numId w:val="2"/>
        </w:numPr>
        <w:shd w:val="clear" w:color="auto" w:fill="auto"/>
        <w:tabs>
          <w:tab w:val="left" w:pos="1267"/>
        </w:tabs>
        <w:spacing w:before="0" w:after="0" w:line="295" w:lineRule="exact"/>
        <w:ind w:firstLine="620"/>
        <w:jc w:val="both"/>
      </w:pPr>
      <w:proofErr w:type="gramStart"/>
      <w:r w:rsidRPr="00203EC3">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районного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w:t>
      </w:r>
      <w:r w:rsidR="00E35A21" w:rsidRPr="00203EC3">
        <w:t>рственных нужд в доход</w:t>
      </w:r>
      <w:r w:rsidRPr="00203EC3">
        <w:t xml:space="preserve"> бюджета</w:t>
      </w:r>
      <w:r w:rsidR="00E35A21" w:rsidRPr="00203EC3">
        <w:t xml:space="preserve"> поселения, получатель средств </w:t>
      </w:r>
      <w:r w:rsidRPr="00203EC3">
        <w:t xml:space="preserve">бюджета </w:t>
      </w:r>
      <w:r w:rsidR="00E35A21" w:rsidRPr="00203EC3">
        <w:t xml:space="preserve">поселения представляет в </w:t>
      </w:r>
      <w:r w:rsidR="00E35A21" w:rsidRPr="00203EC3">
        <w:rPr>
          <w:rStyle w:val="22"/>
        </w:rPr>
        <w:t>Орган, осуществляющий отдельные функции по исполнению</w:t>
      </w:r>
      <w:proofErr w:type="gramEnd"/>
      <w:r w:rsidR="00E35A21" w:rsidRPr="00203EC3">
        <w:rPr>
          <w:rStyle w:val="22"/>
        </w:rPr>
        <w:t xml:space="preserve"> бюджета,</w:t>
      </w:r>
      <w:r w:rsidRPr="00203EC3">
        <w:t xml:space="preserve"> по месту обслуживания не позднее представления Заявки на оплату денежного обязательства по договору (муниципальному контракту) Заявку н</w:t>
      </w:r>
      <w:r w:rsidR="00E35A21" w:rsidRPr="00203EC3">
        <w:t xml:space="preserve">а перечисление в доход </w:t>
      </w:r>
      <w:r w:rsidRPr="00203EC3">
        <w:t xml:space="preserve"> бюджета </w:t>
      </w:r>
      <w:r w:rsidR="00E35A21" w:rsidRPr="00203EC3">
        <w:t xml:space="preserve">поселения </w:t>
      </w:r>
      <w:r w:rsidRPr="00203EC3">
        <w:t>суммы неустойки (штрафа, пеней) по да</w:t>
      </w:r>
      <w:r w:rsidR="00E35A21" w:rsidRPr="00203EC3">
        <w:t>нному договору (муниципальному</w:t>
      </w:r>
      <w:r w:rsidRPr="00203EC3">
        <w:t xml:space="preserve"> контракту).</w:t>
      </w:r>
    </w:p>
    <w:p w:rsidR="007E554F" w:rsidRPr="00203EC3" w:rsidRDefault="007E554F" w:rsidP="007E554F">
      <w:pPr>
        <w:pStyle w:val="20"/>
        <w:shd w:val="clear" w:color="auto" w:fill="auto"/>
        <w:tabs>
          <w:tab w:val="left" w:pos="1267"/>
        </w:tabs>
        <w:spacing w:before="0" w:after="0" w:line="295" w:lineRule="exact"/>
        <w:jc w:val="both"/>
      </w:pPr>
      <w:proofErr w:type="gramStart"/>
      <w:r w:rsidRPr="00203EC3">
        <w:t xml:space="preserve">Получатель средств </w:t>
      </w:r>
      <w:r w:rsidR="007566E9" w:rsidRPr="00203EC3">
        <w:t xml:space="preserve">бюджета </w:t>
      </w:r>
      <w:r w:rsidRPr="00203EC3">
        <w:t xml:space="preserve">поселения представляет в </w:t>
      </w:r>
      <w:r w:rsidRPr="00203EC3">
        <w:rPr>
          <w:rStyle w:val="22"/>
        </w:rPr>
        <w:t>Орган, осуществляющий отдельные функции по исполнению бюджета,</w:t>
      </w:r>
      <w:r w:rsidR="007566E9" w:rsidRPr="00203EC3">
        <w:t xml:space="preserve"> документ, подтверждающий возникновение д</w:t>
      </w:r>
      <w:r w:rsidRPr="00203EC3">
        <w:t xml:space="preserve">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поселения </w:t>
      </w:r>
      <w:r w:rsidRPr="00203EC3">
        <w:rPr>
          <w:rStyle w:val="22"/>
        </w:rPr>
        <w:t>(далее</w:t>
      </w:r>
      <w:r w:rsidRPr="00203EC3">
        <w:t xml:space="preserve"> - </w:t>
      </w:r>
      <w:r w:rsidRPr="00203EC3">
        <w:rPr>
          <w:rStyle w:val="22"/>
        </w:rPr>
        <w:t>электронная копия документа).</w:t>
      </w:r>
      <w:proofErr w:type="gramEnd"/>
    </w:p>
    <w:p w:rsidR="007566E9" w:rsidRDefault="007566E9" w:rsidP="00E40706">
      <w:pPr>
        <w:pStyle w:val="20"/>
        <w:shd w:val="clear" w:color="auto" w:fill="auto"/>
        <w:tabs>
          <w:tab w:val="left" w:pos="1267"/>
        </w:tabs>
        <w:spacing w:before="0" w:after="0" w:line="295" w:lineRule="exact"/>
        <w:ind w:left="780"/>
        <w:jc w:val="both"/>
        <w:rPr>
          <w:b/>
        </w:rPr>
      </w:pPr>
    </w:p>
    <w:p w:rsidR="00E40706" w:rsidRDefault="00E40706" w:rsidP="00E40706">
      <w:pPr>
        <w:pStyle w:val="20"/>
        <w:shd w:val="clear" w:color="auto" w:fill="auto"/>
        <w:spacing w:before="0" w:after="331" w:line="299" w:lineRule="exact"/>
        <w:ind w:firstLine="708"/>
        <w:jc w:val="both"/>
      </w:pPr>
      <w:r>
        <w:t xml:space="preserve">При отсутствии у получателя </w:t>
      </w:r>
      <w:proofErr w:type="gramStart"/>
      <w:r>
        <w:t>средств бюджета  поселения технической возможности представления электронной копии</w:t>
      </w:r>
      <w:proofErr w:type="gramEnd"/>
      <w:r>
        <w:t xml:space="preserve"> документа, указанный документ представляется на бумажном носителе. Отсутствие такой возможности подтверждается официальным письмом получателя средств бюджета поселения.</w:t>
      </w:r>
    </w:p>
    <w:p w:rsidR="007566E9" w:rsidRDefault="007566E9" w:rsidP="007566E9">
      <w:pPr>
        <w:pStyle w:val="20"/>
        <w:numPr>
          <w:ilvl w:val="0"/>
          <w:numId w:val="2"/>
        </w:numPr>
        <w:shd w:val="clear" w:color="auto" w:fill="auto"/>
        <w:tabs>
          <w:tab w:val="left" w:pos="2113"/>
        </w:tabs>
        <w:spacing w:before="0" w:after="192" w:line="260" w:lineRule="exact"/>
        <w:ind w:left="1800"/>
        <w:jc w:val="both"/>
      </w:pPr>
      <w:r>
        <w:t>Санкционирование оплаты денежных обязательств</w:t>
      </w:r>
    </w:p>
    <w:p w:rsidR="007566E9" w:rsidRPr="00203EC3" w:rsidRDefault="007566E9" w:rsidP="007566E9">
      <w:pPr>
        <w:pStyle w:val="20"/>
        <w:numPr>
          <w:ilvl w:val="1"/>
          <w:numId w:val="2"/>
        </w:numPr>
        <w:shd w:val="clear" w:color="auto" w:fill="auto"/>
        <w:tabs>
          <w:tab w:val="left" w:pos="1368"/>
        </w:tabs>
        <w:spacing w:before="0" w:after="0" w:line="295" w:lineRule="exact"/>
        <w:ind w:firstLine="620"/>
        <w:jc w:val="both"/>
      </w:pPr>
      <w:r w:rsidRPr="00203EC3">
        <w:t>Для оплаты денежных обязатель</w:t>
      </w:r>
      <w:r w:rsidR="005F7CC5" w:rsidRPr="00203EC3">
        <w:t>ств получатель средств</w:t>
      </w:r>
      <w:r w:rsidRPr="00203EC3">
        <w:t xml:space="preserve"> бюджета </w:t>
      </w:r>
      <w:r w:rsidR="005F7CC5" w:rsidRPr="00203EC3">
        <w:t xml:space="preserve">поселения представляет в </w:t>
      </w:r>
      <w:r w:rsidR="005F7CC5" w:rsidRPr="00203EC3">
        <w:rPr>
          <w:rStyle w:val="22"/>
        </w:rPr>
        <w:t>Орган, осуществляющий отдельные функции по исполнению бюджета,</w:t>
      </w:r>
      <w:r w:rsidRPr="00203EC3">
        <w:t xml:space="preserve"> по месту обслуживания лицевого счета получателя бюджетных средств, лицевого счета для учета операций по переданным полномочиям получателя бюджетных средств </w:t>
      </w:r>
      <w:r w:rsidRPr="00203EC3">
        <w:rPr>
          <w:rStyle w:val="22"/>
        </w:rPr>
        <w:t>(далее - соответствующий лицевой счет)</w:t>
      </w:r>
      <w:r w:rsidRPr="00203EC3">
        <w:t xml:space="preserve"> Заявку.</w:t>
      </w:r>
    </w:p>
    <w:p w:rsidR="007566E9" w:rsidRPr="00203EC3" w:rsidRDefault="005F7CC5" w:rsidP="007566E9">
      <w:pPr>
        <w:pStyle w:val="20"/>
        <w:numPr>
          <w:ilvl w:val="1"/>
          <w:numId w:val="2"/>
        </w:numPr>
        <w:shd w:val="clear" w:color="auto" w:fill="auto"/>
        <w:tabs>
          <w:tab w:val="left" w:pos="1127"/>
        </w:tabs>
        <w:spacing w:before="0" w:after="0" w:line="295" w:lineRule="exact"/>
        <w:ind w:firstLine="620"/>
        <w:jc w:val="both"/>
      </w:pPr>
      <w:r w:rsidRPr="00203EC3">
        <w:rPr>
          <w:rStyle w:val="22"/>
        </w:rPr>
        <w:t>Орган, осуществляющий отдельные функции по исполнению бюджета,</w:t>
      </w:r>
      <w:r w:rsidR="007566E9" w:rsidRPr="00203EC3">
        <w:t xml:space="preserve"> проверяет Заявку на соответствие установленной форме,наличие в ней реквизитов и показателей, предусмотренных пунктом 4.3 настоящего Положения (с учетом положений пункта 4.5 настоящего Положения), на соответствие требованиям, установленным пунктами 4.6,4.8 настоящегоПоложения.</w:t>
      </w:r>
    </w:p>
    <w:p w:rsidR="007566E9" w:rsidRDefault="007566E9" w:rsidP="007566E9">
      <w:pPr>
        <w:pStyle w:val="20"/>
        <w:numPr>
          <w:ilvl w:val="1"/>
          <w:numId w:val="2"/>
        </w:numPr>
        <w:shd w:val="clear" w:color="auto" w:fill="auto"/>
        <w:tabs>
          <w:tab w:val="left" w:pos="1368"/>
        </w:tabs>
        <w:spacing w:before="0" w:after="0" w:line="295" w:lineRule="exact"/>
        <w:ind w:firstLine="780"/>
        <w:jc w:val="both"/>
      </w:pPr>
      <w:r>
        <w:t>Заявка проверяется на наличие в ней следующих реквизитов и показателей:</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подписей, соответствующих имеющимся образцам, представленн</w:t>
      </w:r>
      <w:r w:rsidR="005F7CC5">
        <w:t xml:space="preserve">ым получателем средств </w:t>
      </w:r>
      <w:r>
        <w:t xml:space="preserve"> бюджета </w:t>
      </w:r>
      <w:r w:rsidR="005F7CC5">
        <w:t xml:space="preserve">поселения </w:t>
      </w:r>
      <w:r>
        <w:t>для открытия соответствующего лицевого счета;</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 xml:space="preserve">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w:t>
      </w:r>
      <w:r>
        <w:rPr>
          <w:rStyle w:val="22"/>
        </w:rPr>
        <w:t>(далее - код участника бюджетного процесса по Сводному реестру</w:t>
      </w:r>
      <w:r>
        <w:t>), и номера соответствующего лицевого счета;</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 xml:space="preserve">кодов </w:t>
      </w:r>
      <w:r w:rsidR="005F7CC5">
        <w:t xml:space="preserve">классификации расходов </w:t>
      </w:r>
      <w:r>
        <w:t xml:space="preserve"> бюджета</w:t>
      </w:r>
      <w:r w:rsidR="005F7CC5">
        <w:t xml:space="preserve"> поселения</w:t>
      </w:r>
      <w:r>
        <w:t>, по которым необходимо произвести кассовый расход (кассовую выплату), а также текстового назначения платежа;</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proofErr w:type="gramStart"/>
      <w: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суммы кассового расхода (кассовой выплаты) в валюте Российской Федерации, в рублевом эквиваленте, исчисленном на дату оформления Заявки;</w:t>
      </w:r>
    </w:p>
    <w:p w:rsidR="007566E9" w:rsidRDefault="007566E9" w:rsidP="007566E9">
      <w:pPr>
        <w:pStyle w:val="20"/>
        <w:numPr>
          <w:ilvl w:val="0"/>
          <w:numId w:val="3"/>
        </w:numPr>
        <w:shd w:val="clear" w:color="auto" w:fill="auto"/>
        <w:tabs>
          <w:tab w:val="left" w:pos="1122"/>
        </w:tabs>
        <w:spacing w:before="0" w:after="0" w:line="295" w:lineRule="exact"/>
        <w:ind w:firstLine="780"/>
        <w:jc w:val="both"/>
      </w:pPr>
      <w:r>
        <w:t>вида средств;</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7566E9" w:rsidRDefault="005F7CC5" w:rsidP="007566E9">
      <w:pPr>
        <w:pStyle w:val="20"/>
        <w:numPr>
          <w:ilvl w:val="0"/>
          <w:numId w:val="3"/>
        </w:numPr>
        <w:shd w:val="clear" w:color="auto" w:fill="auto"/>
        <w:tabs>
          <w:tab w:val="left" w:pos="1116"/>
        </w:tabs>
        <w:spacing w:before="0" w:after="0" w:line="295" w:lineRule="exact"/>
        <w:ind w:firstLine="780"/>
        <w:jc w:val="both"/>
      </w:pPr>
      <w:r>
        <w:t xml:space="preserve">номера учтенного в </w:t>
      </w:r>
      <w:r w:rsidRPr="00203EC3">
        <w:rPr>
          <w:rStyle w:val="22"/>
        </w:rPr>
        <w:t>Органе, осуществляющем отдельные функции по исполнению бюджета,</w:t>
      </w:r>
      <w:r w:rsidR="007566E9" w:rsidRPr="00203EC3">
        <w:t xml:space="preserve"> бюдже</w:t>
      </w:r>
      <w:r w:rsidR="007566E9">
        <w:t>тного обязательс</w:t>
      </w:r>
      <w:r>
        <w:t>тва получателя средств</w:t>
      </w:r>
      <w:r w:rsidR="007566E9">
        <w:t xml:space="preserve"> бюджета</w:t>
      </w:r>
      <w:r>
        <w:t xml:space="preserve"> поселения</w:t>
      </w:r>
      <w:r w:rsidR="007566E9">
        <w:t>;</w:t>
      </w:r>
    </w:p>
    <w:p w:rsidR="007566E9" w:rsidRDefault="007566E9" w:rsidP="007566E9">
      <w:pPr>
        <w:pStyle w:val="20"/>
        <w:numPr>
          <w:ilvl w:val="0"/>
          <w:numId w:val="3"/>
        </w:numPr>
        <w:shd w:val="clear" w:color="auto" w:fill="auto"/>
        <w:tabs>
          <w:tab w:val="left" w:pos="1116"/>
        </w:tabs>
        <w:spacing w:before="0" w:after="0" w:line="295" w:lineRule="exact"/>
        <w:ind w:firstLine="780"/>
        <w:jc w:val="both"/>
      </w:pPr>
      <w:r>
        <w:t>номера и серии чека (при представлении Заявки на получение наличных денег (код по КФД 0531802);</w:t>
      </w:r>
    </w:p>
    <w:p w:rsidR="007566E9" w:rsidRDefault="007566E9" w:rsidP="007566E9">
      <w:pPr>
        <w:pStyle w:val="20"/>
        <w:numPr>
          <w:ilvl w:val="0"/>
          <w:numId w:val="3"/>
        </w:numPr>
        <w:shd w:val="clear" w:color="auto" w:fill="auto"/>
        <w:tabs>
          <w:tab w:val="left" w:pos="1184"/>
        </w:tabs>
        <w:spacing w:before="0" w:after="0" w:line="295" w:lineRule="exact"/>
        <w:ind w:firstLine="780"/>
        <w:jc w:val="both"/>
        <w:sectPr w:rsidR="007566E9">
          <w:footerReference w:type="even" r:id="rId13"/>
          <w:footerReference w:type="default" r:id="rId14"/>
          <w:pgSz w:w="11900" w:h="16840"/>
          <w:pgMar w:top="796" w:right="744" w:bottom="1386" w:left="1730" w:header="0" w:footer="3" w:gutter="0"/>
          <w:cols w:space="720"/>
          <w:noEndnote/>
          <w:docGrid w:linePitch="360"/>
        </w:sectPr>
      </w:pPr>
      <w:r>
        <w:t>срока действия чека (при представлении Заявки на получение наличных денег (код по КФД 0531802);</w:t>
      </w:r>
    </w:p>
    <w:p w:rsidR="007566E9" w:rsidRDefault="007566E9" w:rsidP="007566E9">
      <w:pPr>
        <w:pStyle w:val="20"/>
        <w:numPr>
          <w:ilvl w:val="0"/>
          <w:numId w:val="3"/>
        </w:numPr>
        <w:shd w:val="clear" w:color="auto" w:fill="auto"/>
        <w:tabs>
          <w:tab w:val="left" w:pos="1190"/>
        </w:tabs>
        <w:spacing w:before="0" w:after="0" w:line="295" w:lineRule="exact"/>
        <w:ind w:firstLine="780"/>
        <w:jc w:val="both"/>
      </w:pPr>
      <w:r>
        <w:lastRenderedPageBreak/>
        <w:t>фамилии, имени и отчества получателя средств по чеку (при представлении Заявки на получение наличных денег (код по КФД 0531802);</w:t>
      </w:r>
    </w:p>
    <w:p w:rsidR="007566E9" w:rsidRDefault="007566E9" w:rsidP="007566E9">
      <w:pPr>
        <w:pStyle w:val="20"/>
        <w:numPr>
          <w:ilvl w:val="0"/>
          <w:numId w:val="3"/>
        </w:numPr>
        <w:shd w:val="clear" w:color="auto" w:fill="auto"/>
        <w:tabs>
          <w:tab w:val="left" w:pos="1190"/>
        </w:tabs>
        <w:spacing w:before="0" w:after="0" w:line="295" w:lineRule="exact"/>
        <w:ind w:firstLine="780"/>
        <w:jc w:val="both"/>
      </w:pPr>
      <w:r>
        <w:t>данных документов, удостоверяющих личность получателя средств по чеку (при представлении Заявки на получение наличных денег (код по КФД 0531802);</w:t>
      </w:r>
    </w:p>
    <w:p w:rsidR="007566E9" w:rsidRDefault="007566E9" w:rsidP="007566E9">
      <w:pPr>
        <w:pStyle w:val="20"/>
        <w:numPr>
          <w:ilvl w:val="0"/>
          <w:numId w:val="3"/>
        </w:numPr>
        <w:shd w:val="clear" w:color="auto" w:fill="auto"/>
        <w:tabs>
          <w:tab w:val="left" w:pos="1190"/>
        </w:tabs>
        <w:spacing w:before="0" w:after="0" w:line="295" w:lineRule="exact"/>
        <w:ind w:firstLine="780"/>
        <w:jc w:val="both"/>
      </w:pPr>
      <w:r>
        <w:t>данных для осуществления налоговых и иных обязательных платежей в бюджеты бюджетной системы Российской Федерации (при необходимости);</w:t>
      </w:r>
    </w:p>
    <w:p w:rsidR="007566E9" w:rsidRPr="00203EC3" w:rsidRDefault="007566E9" w:rsidP="007566E9">
      <w:pPr>
        <w:pStyle w:val="20"/>
        <w:numPr>
          <w:ilvl w:val="0"/>
          <w:numId w:val="3"/>
        </w:numPr>
        <w:shd w:val="clear" w:color="auto" w:fill="auto"/>
        <w:tabs>
          <w:tab w:val="left" w:pos="1483"/>
        </w:tabs>
        <w:spacing w:before="0" w:after="0" w:line="295" w:lineRule="exact"/>
        <w:ind w:firstLine="780"/>
        <w:jc w:val="both"/>
      </w:pPr>
      <w:proofErr w:type="gramStart"/>
      <w:r w:rsidRPr="00203EC3">
        <w:t>реквизитов (номер, дата) документов (предмета договора, (муниципального контракта, соглашения) (при наличии), предусмотренных графой 2 Приложения</w:t>
      </w:r>
      <w:r w:rsidR="005F7CC5" w:rsidRPr="00203EC3">
        <w:t xml:space="preserve"> № 2 к Порядку учета </w:t>
      </w:r>
      <w:r w:rsidR="005F7CC5" w:rsidRPr="00203EC3">
        <w:rPr>
          <w:rStyle w:val="22"/>
        </w:rPr>
        <w:t>Органом, осуществляющим отдельные функции по исполнению бюджета,</w:t>
      </w:r>
      <w:r w:rsidRPr="00203EC3">
        <w:t xml:space="preserve"> бюджетных обязательств получателей средств местного бюджета, утвержденному </w:t>
      </w:r>
      <w:r w:rsidR="005F7CC5" w:rsidRPr="00203EC3">
        <w:t xml:space="preserve">постановлением администрации </w:t>
      </w:r>
      <w:r w:rsidR="009C5FFB">
        <w:t>Шерегешского городского поселения</w:t>
      </w:r>
      <w:r w:rsidRPr="00203EC3">
        <w:t>, на основании которых возникают бюджетные обязательства получателей средств местного бюджета, предоставляемых при постановке бюджетных обязательств на учет.</w:t>
      </w:r>
      <w:proofErr w:type="gramEnd"/>
    </w:p>
    <w:p w:rsidR="007566E9" w:rsidRDefault="007566E9" w:rsidP="007566E9">
      <w:pPr>
        <w:pStyle w:val="20"/>
        <w:numPr>
          <w:ilvl w:val="0"/>
          <w:numId w:val="3"/>
        </w:numPr>
        <w:shd w:val="clear" w:color="auto" w:fill="auto"/>
        <w:tabs>
          <w:tab w:val="left" w:pos="1483"/>
        </w:tabs>
        <w:spacing w:before="0" w:after="0" w:line="295" w:lineRule="exact"/>
        <w:ind w:firstLine="940"/>
        <w:jc w:val="both"/>
      </w:pPr>
      <w:proofErr w:type="gramStart"/>
      <w:r w:rsidRPr="00203EC3">
        <w:t>реквизитов (тип, номер, дата)</w:t>
      </w:r>
      <w:r>
        <w:t xml:space="preserve">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подтверждающихвозникновение</w:t>
      </w:r>
      <w:proofErr w:type="gramEnd"/>
      <w:r>
        <w:t xml:space="preserve"> </w:t>
      </w:r>
      <w:proofErr w:type="gramStart"/>
      <w:r>
        <w:t xml:space="preserve">соответствующих денежных обязательств, </w:t>
      </w:r>
      <w:r>
        <w:rPr>
          <w:rStyle w:val="22"/>
        </w:rPr>
        <w:t xml:space="preserve">{далее </w:t>
      </w:r>
      <w:r>
        <w:t xml:space="preserve">- </w:t>
      </w:r>
      <w:r>
        <w:rPr>
          <w:rStyle w:val="22"/>
        </w:rPr>
        <w:t>документы</w:t>
      </w:r>
      <w:r>
        <w:t xml:space="preserve">, </w:t>
      </w:r>
      <w:r>
        <w:rPr>
          <w:rStyle w:val="22"/>
        </w:rPr>
        <w:t>подтверждающие возникновение денежных обязательств).</w:t>
      </w:r>
      <w:proofErr w:type="gramEnd"/>
    </w:p>
    <w:p w:rsidR="007566E9" w:rsidRDefault="007566E9" w:rsidP="007566E9">
      <w:pPr>
        <w:pStyle w:val="20"/>
        <w:numPr>
          <w:ilvl w:val="1"/>
          <w:numId w:val="2"/>
        </w:numPr>
        <w:shd w:val="clear" w:color="auto" w:fill="auto"/>
        <w:tabs>
          <w:tab w:val="left" w:pos="1483"/>
        </w:tabs>
        <w:spacing w:before="0" w:after="0" w:line="295" w:lineRule="exact"/>
        <w:ind w:firstLine="780"/>
        <w:jc w:val="both"/>
      </w:pPr>
      <w:r>
        <w:t>Требования предоставления документов, подтверждающих возникновение денежных обязательств, не распространяются при оплате денежных обязательств, связанных:</w:t>
      </w:r>
    </w:p>
    <w:p w:rsidR="007566E9" w:rsidRDefault="007566E9" w:rsidP="007566E9">
      <w:pPr>
        <w:pStyle w:val="20"/>
        <w:shd w:val="clear" w:color="auto" w:fill="auto"/>
        <w:spacing w:before="0" w:after="0" w:line="295" w:lineRule="exact"/>
        <w:ind w:firstLine="780"/>
        <w:jc w:val="both"/>
      </w:pPr>
      <w:r>
        <w:t>с обеспечением выполнения функций казенных учреждений (за исключением денежных обязательств по поставкам товаров, выполнен</w:t>
      </w:r>
      <w:r w:rsidR="00F37159">
        <w:t>ию работ, оказанию услуг</w:t>
      </w:r>
      <w:r>
        <w:t>);</w:t>
      </w:r>
    </w:p>
    <w:p w:rsidR="007566E9" w:rsidRDefault="007566E9" w:rsidP="007566E9">
      <w:pPr>
        <w:pStyle w:val="20"/>
        <w:shd w:val="clear" w:color="auto" w:fill="auto"/>
        <w:spacing w:before="0" w:after="0" w:line="295" w:lineRule="exact"/>
        <w:ind w:firstLine="780"/>
        <w:jc w:val="both"/>
      </w:pPr>
      <w:r>
        <w:t>с социальными выплатами населению;</w:t>
      </w:r>
    </w:p>
    <w:p w:rsidR="007566E9" w:rsidRDefault="007566E9" w:rsidP="007566E9">
      <w:pPr>
        <w:pStyle w:val="20"/>
        <w:shd w:val="clear" w:color="auto" w:fill="auto"/>
        <w:spacing w:before="0" w:after="0" w:line="295" w:lineRule="exact"/>
        <w:ind w:firstLine="780"/>
        <w:jc w:val="both"/>
      </w:pPr>
      <w:r>
        <w:t>с предоставлением бюджетных инвестиций юридическим лицам, не являющимся государственными (муниципальными) учреждениями;</w:t>
      </w:r>
    </w:p>
    <w:p w:rsidR="007566E9" w:rsidRDefault="007566E9" w:rsidP="007566E9">
      <w:pPr>
        <w:pStyle w:val="20"/>
        <w:shd w:val="clear" w:color="auto" w:fill="auto"/>
        <w:spacing w:before="0" w:after="0" w:line="295" w:lineRule="exact"/>
        <w:ind w:firstLine="780"/>
        <w:jc w:val="both"/>
      </w:pPr>
      <w:r>
        <w:t>с предоставлением субсидий юридическим лицам, индивидуальным предпринимателям, физическим лицам - производителям товаров, работ, услуг;</w:t>
      </w:r>
    </w:p>
    <w:p w:rsidR="007566E9" w:rsidRDefault="007566E9" w:rsidP="007566E9">
      <w:pPr>
        <w:pStyle w:val="20"/>
        <w:shd w:val="clear" w:color="auto" w:fill="auto"/>
        <w:spacing w:before="0" w:after="0" w:line="295" w:lineRule="exact"/>
        <w:ind w:firstLine="780"/>
        <w:jc w:val="both"/>
      </w:pPr>
      <w:r>
        <w:t>с предоставлением межбюджетных трансфертов;</w:t>
      </w:r>
    </w:p>
    <w:p w:rsidR="007566E9" w:rsidRDefault="007566E9" w:rsidP="007566E9">
      <w:pPr>
        <w:pStyle w:val="20"/>
        <w:shd w:val="clear" w:color="auto" w:fill="auto"/>
        <w:spacing w:before="0" w:after="0" w:line="295" w:lineRule="exact"/>
        <w:ind w:firstLine="780"/>
        <w:jc w:val="both"/>
      </w:pPr>
      <w:r>
        <w:t>с предоставлением платежей, взносов, безвозмездных перечислений субъектам международного права;</w:t>
      </w:r>
    </w:p>
    <w:p w:rsidR="007566E9" w:rsidRDefault="007566E9" w:rsidP="007566E9">
      <w:pPr>
        <w:pStyle w:val="20"/>
        <w:shd w:val="clear" w:color="auto" w:fill="auto"/>
        <w:spacing w:before="0" w:after="0" w:line="295" w:lineRule="exact"/>
        <w:ind w:firstLine="780"/>
        <w:jc w:val="both"/>
      </w:pPr>
      <w:r>
        <w:t>с обслуживанием государственного (муниципального) долга;</w:t>
      </w:r>
    </w:p>
    <w:p w:rsidR="007566E9" w:rsidRDefault="007566E9" w:rsidP="007566E9">
      <w:pPr>
        <w:pStyle w:val="20"/>
        <w:shd w:val="clear" w:color="auto" w:fill="auto"/>
        <w:spacing w:before="0" w:after="328" w:line="295" w:lineRule="exact"/>
        <w:ind w:firstLine="780"/>
        <w:jc w:val="both"/>
      </w:pPr>
      <w:proofErr w:type="gramStart"/>
      <w:r>
        <w:t>с исполнение</w:t>
      </w:r>
      <w:r w:rsidR="00BD47F9">
        <w:t xml:space="preserve">м судебных актов по искам к </w:t>
      </w:r>
      <w:proofErr w:type="spellStart"/>
      <w:r w:rsidR="003B2CA6">
        <w:t>Шерегешскому</w:t>
      </w:r>
      <w:proofErr w:type="spellEnd"/>
      <w:r w:rsidR="003B2CA6">
        <w:t xml:space="preserve"> городскому поселению</w:t>
      </w:r>
      <w:r>
        <w:t xml:space="preserve"> о возмещении вреда, причиненного незаконными действиями (бездействием)  орга</w:t>
      </w:r>
      <w:r w:rsidR="00BD47F9">
        <w:t xml:space="preserve">нов местного самоуправления </w:t>
      </w:r>
      <w:r w:rsidR="002C42B6">
        <w:t>Шерегешского городского поселения</w:t>
      </w:r>
      <w:r>
        <w:t xml:space="preserve">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w:t>
      </w:r>
      <w:r w:rsidR="00BD47F9">
        <w:t>едств за счет средств казны</w:t>
      </w:r>
      <w:proofErr w:type="gramEnd"/>
      <w:r w:rsidR="00BD47F9">
        <w:t xml:space="preserve"> </w:t>
      </w:r>
      <w:r w:rsidR="002C42B6">
        <w:t>Шерегешского городского поселения</w:t>
      </w:r>
      <w:r>
        <w:t xml:space="preserve"> (за исключением судебных актов о взыскании денежных сре</w:t>
      </w:r>
      <w:proofErr w:type="gramStart"/>
      <w:r>
        <w:t>дств в п</w:t>
      </w:r>
      <w:proofErr w:type="gramEnd"/>
      <w:r>
        <w:t>орядке субсидиарной ответственности главных распорядителей средств местного бюджета), судебных актов о присуждении компенсации за нарушение</w:t>
      </w:r>
    </w:p>
    <w:p w:rsidR="007566E9" w:rsidRDefault="007566E9" w:rsidP="007566E9">
      <w:pPr>
        <w:pStyle w:val="24"/>
        <w:keepNext/>
        <w:keepLines/>
        <w:shd w:val="clear" w:color="auto" w:fill="auto"/>
        <w:spacing w:before="0" w:line="260" w:lineRule="exact"/>
        <w:sectPr w:rsidR="007566E9">
          <w:pgSz w:w="11900" w:h="16840"/>
          <w:pgMar w:top="800" w:right="781" w:bottom="1081" w:left="1738" w:header="0" w:footer="3" w:gutter="0"/>
          <w:cols w:space="720"/>
          <w:noEndnote/>
          <w:docGrid w:linePitch="360"/>
        </w:sectPr>
      </w:pPr>
    </w:p>
    <w:p w:rsidR="007566E9" w:rsidRDefault="007566E9" w:rsidP="007566E9">
      <w:pPr>
        <w:pStyle w:val="20"/>
        <w:shd w:val="clear" w:color="auto" w:fill="auto"/>
        <w:spacing w:before="0" w:after="0" w:line="295" w:lineRule="exact"/>
        <w:jc w:val="both"/>
      </w:pPr>
      <w:r>
        <w:lastRenderedPageBreak/>
        <w:t>права на исполнение судебного акта в разумный с</w:t>
      </w:r>
      <w:r w:rsidR="00BD47F9">
        <w:t xml:space="preserve">рок за счет средств бюджета </w:t>
      </w:r>
      <w:r w:rsidR="002C42B6">
        <w:t>Шерегешского городского поселения</w:t>
      </w:r>
      <w:r>
        <w:t>;</w:t>
      </w:r>
    </w:p>
    <w:p w:rsidR="007566E9" w:rsidRDefault="007566E9" w:rsidP="007566E9">
      <w:pPr>
        <w:pStyle w:val="20"/>
        <w:shd w:val="clear" w:color="auto" w:fill="auto"/>
        <w:spacing w:before="0" w:after="0" w:line="295" w:lineRule="exact"/>
        <w:ind w:firstLine="780"/>
        <w:jc w:val="both"/>
      </w:pPr>
      <w:r>
        <w:t>с предоставлением субсидий бюджетным и автономным учреждениям;</w:t>
      </w:r>
    </w:p>
    <w:p w:rsidR="007566E9" w:rsidRDefault="007566E9" w:rsidP="007566E9">
      <w:pPr>
        <w:pStyle w:val="20"/>
        <w:shd w:val="clear" w:color="auto" w:fill="auto"/>
        <w:spacing w:before="0" w:after="0" w:line="295" w:lineRule="exact"/>
        <w:ind w:firstLine="780"/>
        <w:jc w:val="both"/>
      </w:pPr>
      <w:r>
        <w:t>с получением наличных денег;</w:t>
      </w:r>
    </w:p>
    <w:p w:rsidR="007566E9" w:rsidRDefault="007566E9" w:rsidP="007566E9">
      <w:pPr>
        <w:pStyle w:val="20"/>
        <w:shd w:val="clear" w:color="auto" w:fill="auto"/>
        <w:spacing w:before="0" w:after="0" w:line="295" w:lineRule="exact"/>
        <w:ind w:firstLine="780"/>
        <w:jc w:val="both"/>
      </w:pPr>
      <w:r>
        <w:t>с оплатой услуг по предоставлению выписок из государственных реестров;</w:t>
      </w:r>
    </w:p>
    <w:p w:rsidR="007566E9" w:rsidRDefault="007566E9" w:rsidP="007566E9">
      <w:pPr>
        <w:pStyle w:val="20"/>
        <w:shd w:val="clear" w:color="auto" w:fill="auto"/>
        <w:spacing w:before="0" w:after="0" w:line="295" w:lineRule="exact"/>
        <w:ind w:firstLine="780"/>
        <w:jc w:val="both"/>
      </w:pPr>
      <w:r>
        <w:t>с оплатой по договору на оказание услуг, выполнение работ, заключенному получателем средств районного бюджета с физическим лицом, не являющимся индивидуальным предпринимателем;</w:t>
      </w:r>
    </w:p>
    <w:p w:rsidR="007566E9" w:rsidRDefault="007566E9" w:rsidP="007566E9">
      <w:pPr>
        <w:pStyle w:val="20"/>
        <w:shd w:val="clear" w:color="auto" w:fill="auto"/>
        <w:spacing w:before="0" w:after="0" w:line="295" w:lineRule="exact"/>
        <w:ind w:firstLine="780"/>
        <w:jc w:val="both"/>
      </w:pPr>
      <w:r>
        <w:t>при осуществлении авансовых платежей в соответствии с условиями договора (государственного контракта), соглашения;</w:t>
      </w:r>
    </w:p>
    <w:p w:rsidR="007566E9" w:rsidRDefault="007566E9" w:rsidP="007566E9">
      <w:pPr>
        <w:pStyle w:val="20"/>
        <w:shd w:val="clear" w:color="auto" w:fill="auto"/>
        <w:spacing w:before="0" w:after="0" w:line="295" w:lineRule="exact"/>
        <w:ind w:firstLine="780"/>
        <w:jc w:val="both"/>
      </w:pPr>
      <w:r>
        <w:t>при оплате по договору аренды;</w:t>
      </w:r>
    </w:p>
    <w:p w:rsidR="007566E9" w:rsidRDefault="007566E9" w:rsidP="007566E9">
      <w:pPr>
        <w:pStyle w:val="20"/>
        <w:shd w:val="clear" w:color="auto" w:fill="auto"/>
        <w:spacing w:before="0" w:after="0" w:line="295" w:lineRule="exact"/>
        <w:ind w:firstLine="780"/>
        <w:jc w:val="both"/>
      </w:pPr>
      <w: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7566E9" w:rsidRDefault="007566E9" w:rsidP="007566E9">
      <w:pPr>
        <w:pStyle w:val="20"/>
        <w:numPr>
          <w:ilvl w:val="1"/>
          <w:numId w:val="2"/>
        </w:numPr>
        <w:shd w:val="clear" w:color="auto" w:fill="auto"/>
        <w:tabs>
          <w:tab w:val="left" w:pos="1138"/>
        </w:tabs>
        <w:spacing w:before="0" w:after="0" w:line="295" w:lineRule="exact"/>
        <w:ind w:firstLine="600"/>
        <w:jc w:val="both"/>
      </w:pPr>
      <w:proofErr w:type="gramStart"/>
      <w:r>
        <w:t xml:space="preserve">Требования подпункта 14 пункта 4.3 настоящего Положения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w:t>
      </w:r>
      <w:r>
        <w:rPr>
          <w:rStyle w:val="22"/>
        </w:rPr>
        <w:t xml:space="preserve">(далее - договор (муниципальный контракт) </w:t>
      </w:r>
      <w:r>
        <w:t>законодательством Россий</w:t>
      </w:r>
      <w:r w:rsidR="00F37159">
        <w:t>ской Федерации не предусмотрено, а также в случаях получения наличных денег и оплаты по договору на</w:t>
      </w:r>
      <w:proofErr w:type="gramEnd"/>
      <w:r w:rsidR="00F37159">
        <w:t xml:space="preserve"> оказание услуг, выполнение работ, заключенно</w:t>
      </w:r>
      <w:r w:rsidR="00BD47F9">
        <w:t xml:space="preserve">му получателем средств </w:t>
      </w:r>
      <w:r w:rsidR="00F37159">
        <w:t xml:space="preserve"> бюджета</w:t>
      </w:r>
      <w:r w:rsidR="00BD47F9">
        <w:t xml:space="preserve"> поселения</w:t>
      </w:r>
      <w:r w:rsidR="00F37159">
        <w:t xml:space="preserve"> с физическим лицом, не являющимся индивидуальным предпринимателем.</w:t>
      </w:r>
    </w:p>
    <w:p w:rsidR="007566E9" w:rsidRDefault="007566E9" w:rsidP="007566E9">
      <w:pPr>
        <w:pStyle w:val="20"/>
        <w:shd w:val="clear" w:color="auto" w:fill="auto"/>
        <w:spacing w:before="0" w:after="0" w:line="295" w:lineRule="exact"/>
        <w:ind w:firstLine="600"/>
        <w:jc w:val="both"/>
      </w:pPr>
      <w:r>
        <w:t xml:space="preserve">В одной Заявке может содержаться несколько сумм кассовых расходов (кассовых выплат) по разным кодам </w:t>
      </w:r>
      <w:r w:rsidR="00BD47F9">
        <w:t xml:space="preserve">классификации расходов </w:t>
      </w:r>
      <w:r>
        <w:t xml:space="preserve"> бюджета</w:t>
      </w:r>
      <w:r w:rsidR="00BD47F9">
        <w:t xml:space="preserve"> поселения</w:t>
      </w:r>
      <w:r>
        <w:t xml:space="preserve"> по денежным обязательствам в рамках одного бюджетного обязательства получателя средств местного бюджета.</w:t>
      </w:r>
    </w:p>
    <w:p w:rsidR="007566E9" w:rsidRDefault="007566E9" w:rsidP="007566E9">
      <w:pPr>
        <w:pStyle w:val="20"/>
        <w:numPr>
          <w:ilvl w:val="1"/>
          <w:numId w:val="2"/>
        </w:numPr>
        <w:shd w:val="clear" w:color="auto" w:fill="auto"/>
        <w:tabs>
          <w:tab w:val="left" w:pos="1364"/>
        </w:tabs>
        <w:spacing w:before="0" w:after="0" w:line="295" w:lineRule="exact"/>
        <w:ind w:firstLine="780"/>
        <w:jc w:val="both"/>
      </w:pPr>
      <w: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7566E9" w:rsidRDefault="007566E9" w:rsidP="007566E9">
      <w:pPr>
        <w:pStyle w:val="20"/>
        <w:numPr>
          <w:ilvl w:val="0"/>
          <w:numId w:val="4"/>
        </w:numPr>
        <w:shd w:val="clear" w:color="auto" w:fill="auto"/>
        <w:spacing w:before="0" w:after="0" w:line="295" w:lineRule="exact"/>
        <w:ind w:firstLine="780"/>
        <w:jc w:val="both"/>
      </w:pPr>
      <w:r>
        <w:t xml:space="preserve"> соответствие указанных в Заявке кодов </w:t>
      </w:r>
      <w:r w:rsidR="00BD47F9">
        <w:t xml:space="preserve">классификации расходов </w:t>
      </w:r>
      <w:r>
        <w:t xml:space="preserve"> бюджета</w:t>
      </w:r>
      <w:r w:rsidR="00BD47F9">
        <w:t xml:space="preserve"> поселения</w:t>
      </w:r>
      <w:r>
        <w:t>, кодам бюджетной классификации Российской Федерации, действующим в текущем финансовом году на момент представления Заявки;</w:t>
      </w:r>
    </w:p>
    <w:p w:rsidR="007566E9" w:rsidRDefault="007566E9" w:rsidP="007566E9">
      <w:pPr>
        <w:pStyle w:val="20"/>
        <w:numPr>
          <w:ilvl w:val="0"/>
          <w:numId w:val="4"/>
        </w:numPr>
        <w:shd w:val="clear" w:color="auto" w:fill="auto"/>
        <w:tabs>
          <w:tab w:val="left" w:pos="1364"/>
        </w:tabs>
        <w:spacing w:before="0" w:after="0" w:line="295" w:lineRule="exact"/>
        <w:ind w:firstLine="780"/>
        <w:jc w:val="both"/>
      </w:pPr>
      <w:r>
        <w:t xml:space="preserve">соответствие содержания операции, исходя из документа, подтверждающего возникновение денежного обязательства, содержанию текста назначения платежа, </w:t>
      </w:r>
      <w:proofErr w:type="gramStart"/>
      <w:r>
        <w:t>указанным</w:t>
      </w:r>
      <w:proofErr w:type="gramEnd"/>
      <w:r>
        <w:t xml:space="preserve"> в Заявке;</w:t>
      </w:r>
    </w:p>
    <w:p w:rsidR="007566E9" w:rsidRDefault="007566E9" w:rsidP="007566E9">
      <w:pPr>
        <w:pStyle w:val="20"/>
        <w:numPr>
          <w:ilvl w:val="0"/>
          <w:numId w:val="4"/>
        </w:numPr>
        <w:shd w:val="clear" w:color="auto" w:fill="auto"/>
        <w:spacing w:before="0" w:after="0" w:line="295" w:lineRule="exact"/>
        <w:ind w:firstLine="780"/>
        <w:jc w:val="both"/>
      </w:pPr>
      <w:r>
        <w:t xml:space="preserve"> соответствие указанных в Заявках </w:t>
      </w:r>
      <w:proofErr w:type="gramStart"/>
      <w:r w:rsidR="00733207">
        <w:t xml:space="preserve">кодов </w:t>
      </w:r>
      <w:r>
        <w:t>видов расходов классификации расходов бюджетов</w:t>
      </w:r>
      <w:proofErr w:type="gramEnd"/>
      <w: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7566E9" w:rsidRDefault="007566E9" w:rsidP="007566E9">
      <w:pPr>
        <w:pStyle w:val="20"/>
        <w:numPr>
          <w:ilvl w:val="0"/>
          <w:numId w:val="4"/>
        </w:numPr>
        <w:shd w:val="clear" w:color="auto" w:fill="auto"/>
        <w:tabs>
          <w:tab w:val="left" w:pos="1138"/>
        </w:tabs>
        <w:spacing w:before="0" w:after="0" w:line="295" w:lineRule="exact"/>
        <w:ind w:firstLine="780"/>
        <w:jc w:val="both"/>
      </w:pPr>
      <w:proofErr w:type="gramStart"/>
      <w:r>
        <w:t>соответствие указанных в Заявках номера и даты исполнительногодокумента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roofErr w:type="gramEnd"/>
    </w:p>
    <w:p w:rsidR="006D5898" w:rsidRDefault="007566E9" w:rsidP="006D5898">
      <w:pPr>
        <w:pStyle w:val="20"/>
        <w:numPr>
          <w:ilvl w:val="0"/>
          <w:numId w:val="4"/>
        </w:numPr>
        <w:shd w:val="clear" w:color="auto" w:fill="auto"/>
        <w:tabs>
          <w:tab w:val="left" w:pos="1138"/>
        </w:tabs>
        <w:spacing w:before="0" w:after="356" w:line="295" w:lineRule="exact"/>
        <w:ind w:firstLine="780"/>
        <w:jc w:val="both"/>
      </w:pPr>
      <w:r>
        <w:t>непревышение сумм в Заявке остаткам соответствующих бюджетных</w:t>
      </w:r>
      <w:r w:rsidR="00733207">
        <w:t xml:space="preserve"> ассигнований, лимитов бюджетных обязательств,</w:t>
      </w:r>
      <w:r>
        <w:t xml:space="preserve"> предельных объемов финансирования, учтенных на лицевом счете;</w:t>
      </w:r>
    </w:p>
    <w:p w:rsidR="006D5898" w:rsidRDefault="006D5898" w:rsidP="006D5898">
      <w:pPr>
        <w:pStyle w:val="20"/>
        <w:numPr>
          <w:ilvl w:val="0"/>
          <w:numId w:val="4"/>
        </w:numPr>
        <w:shd w:val="clear" w:color="auto" w:fill="auto"/>
        <w:tabs>
          <w:tab w:val="left" w:pos="1019"/>
        </w:tabs>
        <w:spacing w:before="0" w:after="0" w:line="295" w:lineRule="exact"/>
        <w:ind w:firstLine="620"/>
        <w:jc w:val="both"/>
      </w:pPr>
      <w:r>
        <w:lastRenderedPageBreak/>
        <w:t>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6D5898" w:rsidRPr="00203EC3" w:rsidRDefault="006D5898" w:rsidP="006D5898">
      <w:pPr>
        <w:pStyle w:val="20"/>
        <w:numPr>
          <w:ilvl w:val="0"/>
          <w:numId w:val="4"/>
        </w:numPr>
        <w:shd w:val="clear" w:color="auto" w:fill="auto"/>
        <w:tabs>
          <w:tab w:val="left" w:pos="882"/>
        </w:tabs>
        <w:spacing w:before="0" w:after="0" w:line="295" w:lineRule="exact"/>
        <w:ind w:firstLine="620"/>
        <w:jc w:val="both"/>
      </w:pPr>
      <w:r w:rsidRPr="00203EC3">
        <w:t>соответствие номера бюджетного обязательства, указанного в Заявке на кассовый расход, представленной получателем средств местного бюджета, номеру бюджетного обяза</w:t>
      </w:r>
      <w:r w:rsidR="00BD47F9" w:rsidRPr="00203EC3">
        <w:t xml:space="preserve">тельства, учтенного в </w:t>
      </w:r>
      <w:r w:rsidR="00BD47F9" w:rsidRPr="00203EC3">
        <w:rPr>
          <w:rStyle w:val="22"/>
        </w:rPr>
        <w:t>Органе, осуществляющем отдельные функции по исполнению бюджета</w:t>
      </w:r>
      <w:r w:rsidRPr="00203EC3">
        <w:t>;</w:t>
      </w:r>
    </w:p>
    <w:p w:rsidR="006D5898" w:rsidRDefault="006D5898" w:rsidP="006D5898">
      <w:pPr>
        <w:pStyle w:val="20"/>
        <w:numPr>
          <w:ilvl w:val="0"/>
          <w:numId w:val="4"/>
        </w:numPr>
        <w:shd w:val="clear" w:color="auto" w:fill="auto"/>
        <w:tabs>
          <w:tab w:val="left" w:pos="1019"/>
        </w:tabs>
        <w:spacing w:before="0" w:after="0" w:line="295" w:lineRule="exact"/>
        <w:ind w:firstLine="620"/>
        <w:jc w:val="both"/>
      </w:pPr>
      <w:r>
        <w:t>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6D5898" w:rsidRPr="00472E2A" w:rsidRDefault="006D5898" w:rsidP="006D5898">
      <w:pPr>
        <w:pStyle w:val="20"/>
        <w:shd w:val="clear" w:color="auto" w:fill="auto"/>
        <w:spacing w:before="0" w:after="0" w:line="240" w:lineRule="auto"/>
        <w:ind w:firstLine="709"/>
        <w:jc w:val="both"/>
        <w:rPr>
          <w:rStyle w:val="FontStyle18"/>
          <w:rFonts w:eastAsia="Tahoma"/>
          <w:sz w:val="24"/>
          <w:szCs w:val="24"/>
        </w:rPr>
      </w:pPr>
      <w:r w:rsidRPr="00472E2A">
        <w:rPr>
          <w:rStyle w:val="FontStyle18"/>
          <w:rFonts w:eastAsia="Tahoma"/>
          <w:sz w:val="24"/>
          <w:szCs w:val="24"/>
        </w:rPr>
        <w:t>9) идентичность кода участника бюджетного процесса по Сводному реестру по бюджетному обязательству и платежу;</w:t>
      </w:r>
    </w:p>
    <w:p w:rsidR="006D5898" w:rsidRPr="00472E2A" w:rsidRDefault="006D5898" w:rsidP="006D5898">
      <w:pPr>
        <w:pStyle w:val="20"/>
        <w:shd w:val="clear" w:color="auto" w:fill="auto"/>
        <w:tabs>
          <w:tab w:val="left" w:pos="1292"/>
        </w:tabs>
        <w:spacing w:before="0" w:after="0" w:line="240" w:lineRule="auto"/>
        <w:jc w:val="both"/>
        <w:rPr>
          <w:rStyle w:val="FontStyle18"/>
          <w:rFonts w:eastAsia="Tahoma"/>
          <w:sz w:val="24"/>
          <w:szCs w:val="24"/>
        </w:rPr>
      </w:pPr>
      <w:r>
        <w:rPr>
          <w:rStyle w:val="FontStyle18"/>
          <w:rFonts w:eastAsia="Tahoma"/>
          <w:sz w:val="24"/>
          <w:szCs w:val="24"/>
        </w:rPr>
        <w:t xml:space="preserve">           10) </w:t>
      </w:r>
      <w:r w:rsidRPr="00472E2A">
        <w:rPr>
          <w:rStyle w:val="FontStyle18"/>
          <w:rFonts w:eastAsia="Tahoma"/>
          <w:sz w:val="24"/>
          <w:szCs w:val="24"/>
        </w:rPr>
        <w:t xml:space="preserve">идентичность кода (кодов) классификации расходов </w:t>
      </w:r>
      <w:r>
        <w:rPr>
          <w:rStyle w:val="FontStyle18"/>
          <w:rFonts w:eastAsia="Tahoma"/>
          <w:sz w:val="24"/>
          <w:szCs w:val="24"/>
        </w:rPr>
        <w:t>местного</w:t>
      </w:r>
      <w:r w:rsidRPr="00472E2A">
        <w:rPr>
          <w:rStyle w:val="FontStyle18"/>
          <w:rFonts w:eastAsia="Tahoma"/>
          <w:sz w:val="24"/>
          <w:szCs w:val="24"/>
        </w:rPr>
        <w:t xml:space="preserve"> бюджета по бюджетному обязательству и платежу;</w:t>
      </w:r>
    </w:p>
    <w:p w:rsidR="006D5898" w:rsidRPr="00472E2A" w:rsidRDefault="006D5898" w:rsidP="006D5898">
      <w:pPr>
        <w:pStyle w:val="20"/>
        <w:shd w:val="clear" w:color="auto" w:fill="auto"/>
        <w:tabs>
          <w:tab w:val="left" w:pos="1316"/>
        </w:tabs>
        <w:spacing w:before="0" w:after="0" w:line="240" w:lineRule="auto"/>
        <w:jc w:val="both"/>
        <w:rPr>
          <w:rStyle w:val="FontStyle18"/>
          <w:rFonts w:eastAsia="Tahoma"/>
          <w:sz w:val="24"/>
          <w:szCs w:val="24"/>
        </w:rPr>
      </w:pPr>
      <w:r>
        <w:rPr>
          <w:rStyle w:val="FontStyle18"/>
          <w:rFonts w:eastAsia="Tahoma"/>
          <w:sz w:val="24"/>
          <w:szCs w:val="24"/>
        </w:rPr>
        <w:t xml:space="preserve">           11) </w:t>
      </w:r>
      <w:r w:rsidRPr="00472E2A">
        <w:rPr>
          <w:rStyle w:val="FontStyle18"/>
          <w:rFonts w:eastAsia="Tahoma"/>
          <w:sz w:val="24"/>
          <w:szCs w:val="24"/>
        </w:rPr>
        <w:t>соответствие предмета бюджетного обязательства и содержания текста назначения платежа;идентичность кода валюты, в которой принято бюджетное обязательство, и кода валюты, в которой должен быть осуществлен платеж;</w:t>
      </w:r>
    </w:p>
    <w:p w:rsidR="006D5898" w:rsidRPr="00472E2A" w:rsidRDefault="006D5898" w:rsidP="006D5898">
      <w:pPr>
        <w:pStyle w:val="20"/>
        <w:shd w:val="clear" w:color="auto" w:fill="auto"/>
        <w:tabs>
          <w:tab w:val="left" w:pos="1238"/>
        </w:tabs>
        <w:spacing w:before="0" w:after="0" w:line="240" w:lineRule="auto"/>
        <w:jc w:val="both"/>
        <w:rPr>
          <w:rStyle w:val="FontStyle18"/>
          <w:rFonts w:eastAsia="Tahoma"/>
          <w:sz w:val="24"/>
          <w:szCs w:val="24"/>
        </w:rPr>
      </w:pPr>
      <w:r>
        <w:rPr>
          <w:rStyle w:val="FontStyle18"/>
          <w:rFonts w:eastAsia="Tahoma"/>
          <w:sz w:val="24"/>
          <w:szCs w:val="24"/>
        </w:rPr>
        <w:t xml:space="preserve">           12) </w:t>
      </w:r>
      <w:r w:rsidRPr="00472E2A">
        <w:rPr>
          <w:rStyle w:val="FontStyle18"/>
          <w:rFonts w:eastAsia="Tahoma"/>
          <w:sz w:val="24"/>
          <w:szCs w:val="24"/>
        </w:rPr>
        <w:t>непревышение суммы кассового расхода над суммой неисполненного бюджетного обязательства;</w:t>
      </w:r>
    </w:p>
    <w:p w:rsidR="006D5898" w:rsidRDefault="006D5898" w:rsidP="006D5898">
      <w:pPr>
        <w:pStyle w:val="20"/>
        <w:shd w:val="clear" w:color="auto" w:fill="auto"/>
        <w:tabs>
          <w:tab w:val="left" w:pos="1019"/>
        </w:tabs>
        <w:spacing w:before="0" w:after="0" w:line="295" w:lineRule="exact"/>
        <w:jc w:val="both"/>
        <w:rPr>
          <w:rStyle w:val="FontStyle18"/>
          <w:rFonts w:eastAsia="Tahoma"/>
          <w:sz w:val="24"/>
          <w:szCs w:val="24"/>
        </w:rPr>
      </w:pPr>
      <w:r>
        <w:rPr>
          <w:rStyle w:val="FontStyle18"/>
          <w:rFonts w:eastAsia="Tahoma"/>
          <w:sz w:val="24"/>
          <w:szCs w:val="24"/>
        </w:rPr>
        <w:t xml:space="preserve">           13) </w:t>
      </w:r>
      <w:r w:rsidRPr="00472E2A">
        <w:rPr>
          <w:rStyle w:val="FontStyle18"/>
          <w:rFonts w:eastAsia="Tahoma"/>
          <w:sz w:val="24"/>
          <w:szCs w:val="24"/>
        </w:rPr>
        <w:t xml:space="preserve">соответствие реквизитов Заявки на кассовый расход требованиям бюджетного законодательства Российской Федерации о перечислении средств </w:t>
      </w:r>
      <w:r>
        <w:rPr>
          <w:rStyle w:val="FontStyle18"/>
          <w:rFonts w:eastAsia="Tahoma"/>
          <w:sz w:val="24"/>
          <w:szCs w:val="24"/>
        </w:rPr>
        <w:t>местного</w:t>
      </w:r>
      <w:r w:rsidRPr="00472E2A">
        <w:rPr>
          <w:rStyle w:val="FontStyle18"/>
          <w:rFonts w:eastAsia="Tahoma"/>
          <w:sz w:val="24"/>
          <w:szCs w:val="24"/>
        </w:rPr>
        <w:t xml:space="preserve"> бюджета на счета, открытые органам Федерального казначейства в учреждениях Центрального банка Российской Федерации.</w:t>
      </w:r>
    </w:p>
    <w:p w:rsidR="006D5898" w:rsidRPr="00C839C7" w:rsidRDefault="008245DF" w:rsidP="006D5898">
      <w:pPr>
        <w:pStyle w:val="20"/>
        <w:numPr>
          <w:ilvl w:val="1"/>
          <w:numId w:val="2"/>
        </w:numPr>
        <w:shd w:val="clear" w:color="auto" w:fill="auto"/>
        <w:tabs>
          <w:tab w:val="left" w:pos="1192"/>
        </w:tabs>
        <w:spacing w:before="0" w:after="0" w:line="295" w:lineRule="exact"/>
        <w:ind w:firstLine="620"/>
        <w:jc w:val="both"/>
        <w:rPr>
          <w:sz w:val="24"/>
          <w:szCs w:val="24"/>
        </w:rPr>
      </w:pPr>
      <w:r>
        <w:t>Санкционирование оплаты денежных обязательств осуществляется Органом, осуществляющим отдельные функции по исполнению бюджета, после проверки наличия документов, подтверждающих возникновение денежного обязательства представляемых получателями средств местного бюджета в соответствии с пунктом 3.4. Положения. Муниципальные контракты (договоры)</w:t>
      </w:r>
      <w:r w:rsidR="00C839C7">
        <w:t xml:space="preserve">, подлежащие включению в реестр контрактов, подлежат проверке на наличие в реестре контрактов на Официальном сайте Российской Федерации в сети Интернет </w:t>
      </w:r>
      <w:hyperlink r:id="rId15" w:history="1">
        <w:r w:rsidR="00C839C7" w:rsidRPr="00C839C7">
          <w:rPr>
            <w:rStyle w:val="a3"/>
            <w:sz w:val="24"/>
            <w:szCs w:val="24"/>
            <w:lang w:val="en-US"/>
          </w:rPr>
          <w:t>www</w:t>
        </w:r>
        <w:r w:rsidR="00C839C7" w:rsidRPr="00C839C7">
          <w:rPr>
            <w:rStyle w:val="a3"/>
            <w:sz w:val="24"/>
            <w:szCs w:val="24"/>
          </w:rPr>
          <w:t>.</w:t>
        </w:r>
        <w:proofErr w:type="spellStart"/>
        <w:r w:rsidR="00C839C7" w:rsidRPr="00C839C7">
          <w:rPr>
            <w:rStyle w:val="a3"/>
            <w:sz w:val="24"/>
            <w:szCs w:val="24"/>
            <w:lang w:val="en-US"/>
          </w:rPr>
          <w:t>zakupki</w:t>
        </w:r>
        <w:proofErr w:type="spellEnd"/>
        <w:r w:rsidR="00C839C7" w:rsidRPr="00C839C7">
          <w:rPr>
            <w:rStyle w:val="a3"/>
            <w:sz w:val="24"/>
            <w:szCs w:val="24"/>
          </w:rPr>
          <w:t>.</w:t>
        </w:r>
        <w:proofErr w:type="spellStart"/>
        <w:r w:rsidR="00C839C7" w:rsidRPr="00C839C7">
          <w:rPr>
            <w:rStyle w:val="a3"/>
            <w:sz w:val="24"/>
            <w:szCs w:val="24"/>
            <w:lang w:val="en-US"/>
          </w:rPr>
          <w:t>gov</w:t>
        </w:r>
        <w:proofErr w:type="spellEnd"/>
        <w:r w:rsidR="00C839C7" w:rsidRPr="00C839C7">
          <w:rPr>
            <w:rStyle w:val="a3"/>
            <w:sz w:val="24"/>
            <w:szCs w:val="24"/>
          </w:rPr>
          <w:t>.</w:t>
        </w:r>
        <w:proofErr w:type="spellStart"/>
        <w:r w:rsidR="00C839C7" w:rsidRPr="00C839C7">
          <w:rPr>
            <w:rStyle w:val="a3"/>
            <w:sz w:val="24"/>
            <w:szCs w:val="24"/>
            <w:lang w:val="en-US"/>
          </w:rPr>
          <w:t>ru</w:t>
        </w:r>
        <w:proofErr w:type="spellEnd"/>
        <w:r w:rsidR="00C839C7" w:rsidRPr="00C839C7">
          <w:rPr>
            <w:rStyle w:val="a3"/>
            <w:sz w:val="24"/>
            <w:szCs w:val="24"/>
          </w:rPr>
          <w:t>»</w:t>
        </w:r>
      </w:hyperlink>
      <w:r w:rsidR="00C839C7" w:rsidRPr="00C839C7">
        <w:rPr>
          <w:sz w:val="24"/>
          <w:szCs w:val="24"/>
        </w:rPr>
        <w:t>.</w:t>
      </w:r>
    </w:p>
    <w:p w:rsidR="006D5898" w:rsidRDefault="006D5898" w:rsidP="006D5898">
      <w:pPr>
        <w:pStyle w:val="20"/>
        <w:numPr>
          <w:ilvl w:val="1"/>
          <w:numId w:val="2"/>
        </w:numPr>
        <w:shd w:val="clear" w:color="auto" w:fill="auto"/>
        <w:tabs>
          <w:tab w:val="left" w:pos="1076"/>
        </w:tabs>
        <w:spacing w:before="0" w:after="0" w:line="295" w:lineRule="exact"/>
        <w:ind w:firstLine="620"/>
        <w:jc w:val="both"/>
      </w:pPr>
      <w:r>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6D5898" w:rsidRDefault="006D5898" w:rsidP="006D5898">
      <w:pPr>
        <w:pStyle w:val="20"/>
        <w:numPr>
          <w:ilvl w:val="0"/>
          <w:numId w:val="5"/>
        </w:numPr>
        <w:shd w:val="clear" w:color="auto" w:fill="auto"/>
        <w:tabs>
          <w:tab w:val="left" w:pos="882"/>
        </w:tabs>
        <w:spacing w:before="0" w:after="0" w:line="295" w:lineRule="exact"/>
        <w:ind w:firstLine="620"/>
        <w:jc w:val="both"/>
      </w:pPr>
      <w:r>
        <w:t>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6D5898" w:rsidRDefault="006D5898" w:rsidP="006D5898">
      <w:pPr>
        <w:pStyle w:val="20"/>
        <w:numPr>
          <w:ilvl w:val="0"/>
          <w:numId w:val="5"/>
        </w:numPr>
        <w:shd w:val="clear" w:color="auto" w:fill="auto"/>
        <w:tabs>
          <w:tab w:val="left" w:pos="1019"/>
        </w:tabs>
        <w:spacing w:before="0" w:after="0" w:line="295" w:lineRule="exact"/>
        <w:ind w:firstLine="620"/>
        <w:jc w:val="both"/>
      </w:pPr>
      <w:r>
        <w:t xml:space="preserve">соответствие указанных в Заявке </w:t>
      </w:r>
      <w:proofErr w:type="gramStart"/>
      <w:r>
        <w:t>кодов видов расходов бюджетной классификации Российской Федерации</w:t>
      </w:r>
      <w:proofErr w:type="gramEnd"/>
      <w: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D5898" w:rsidRDefault="006D5898" w:rsidP="006D5898">
      <w:pPr>
        <w:pStyle w:val="20"/>
        <w:numPr>
          <w:ilvl w:val="0"/>
          <w:numId w:val="5"/>
        </w:numPr>
        <w:shd w:val="clear" w:color="auto" w:fill="auto"/>
        <w:tabs>
          <w:tab w:val="left" w:pos="889"/>
        </w:tabs>
        <w:spacing w:before="0" w:after="0" w:line="295" w:lineRule="exact"/>
        <w:ind w:firstLine="620"/>
        <w:jc w:val="both"/>
      </w:pPr>
      <w:r>
        <w:t>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6D5898" w:rsidRPr="00203EC3" w:rsidRDefault="006D5898" w:rsidP="006D5898">
      <w:pPr>
        <w:pStyle w:val="20"/>
        <w:numPr>
          <w:ilvl w:val="1"/>
          <w:numId w:val="2"/>
        </w:numPr>
        <w:shd w:val="clear" w:color="auto" w:fill="auto"/>
        <w:spacing w:before="0" w:after="0" w:line="295" w:lineRule="exact"/>
        <w:ind w:firstLine="620"/>
        <w:jc w:val="both"/>
      </w:pPr>
      <w:r w:rsidRPr="00203EC3">
        <w:t xml:space="preserve"> В случае</w:t>
      </w:r>
      <w:proofErr w:type="gramStart"/>
      <w:r w:rsidRPr="00203EC3">
        <w:t>,</w:t>
      </w:r>
      <w:proofErr w:type="gramEnd"/>
      <w:r w:rsidRPr="00203EC3">
        <w:t xml:space="preserve"> если форма или информация, указанная в Заявке, не соответствуют требованиям, установленным пунктами 4.2, 4.3, подпунктами </w:t>
      </w:r>
      <w:r w:rsidRPr="00203EC3">
        <w:rPr>
          <w:rStyle w:val="22pt"/>
        </w:rPr>
        <w:t xml:space="preserve">1-14 </w:t>
      </w:r>
      <w:r w:rsidRPr="00203EC3">
        <w:t xml:space="preserve">пункта 4.6, пунктом 4.8 </w:t>
      </w:r>
      <w:r w:rsidR="00BD47F9" w:rsidRPr="00203EC3">
        <w:t xml:space="preserve">настоящего Положения, </w:t>
      </w:r>
      <w:r w:rsidR="00BD47F9" w:rsidRPr="00203EC3">
        <w:rPr>
          <w:rStyle w:val="22"/>
        </w:rPr>
        <w:t>Орган, осуществляющий отдельные функции по исполнению бюджета,</w:t>
      </w:r>
      <w:r w:rsidRPr="00203EC3">
        <w:t xml:space="preserve"> возвращает получателю средств местного бюджета экземпляры Заявки на бумажном носителе с указанием в прилагаемом Протоколе (код по КФД 0531805) причины возврата.</w:t>
      </w:r>
    </w:p>
    <w:p w:rsidR="006D5898" w:rsidRDefault="006D5898" w:rsidP="006D5898">
      <w:pPr>
        <w:pStyle w:val="20"/>
        <w:shd w:val="clear" w:color="auto" w:fill="auto"/>
        <w:spacing w:before="0" w:after="0" w:line="295" w:lineRule="exact"/>
        <w:ind w:firstLine="620"/>
        <w:jc w:val="both"/>
      </w:pPr>
      <w:r>
        <w:t xml:space="preserve">В случае если Заявка представлялась в электронном виде, получателю средств </w:t>
      </w:r>
      <w:r>
        <w:lastRenderedPageBreak/>
        <w:t xml:space="preserve">бюджета </w:t>
      </w:r>
      <w:r w:rsidR="00BD47F9">
        <w:t xml:space="preserve">поселения </w:t>
      </w:r>
      <w:r>
        <w:t>направляется Протокол (код по КФД 0531805) в электронном виде, в котором указывается причина возврата.</w:t>
      </w:r>
    </w:p>
    <w:p w:rsidR="006D5898" w:rsidRPr="00203EC3" w:rsidRDefault="006D5898" w:rsidP="006D5898">
      <w:pPr>
        <w:pStyle w:val="20"/>
        <w:numPr>
          <w:ilvl w:val="1"/>
          <w:numId w:val="2"/>
        </w:numPr>
        <w:shd w:val="clear" w:color="auto" w:fill="auto"/>
        <w:tabs>
          <w:tab w:val="left" w:pos="1397"/>
        </w:tabs>
        <w:spacing w:before="0" w:after="0" w:line="295" w:lineRule="exact"/>
        <w:ind w:firstLine="620"/>
        <w:jc w:val="both"/>
      </w:pPr>
      <w:proofErr w:type="gramStart"/>
      <w:r w:rsidRPr="00203EC3">
        <w:t>При положительном результате проверки в соответствии с требованиями, установленными настоящим Положением, в Заявке, представленной н</w:t>
      </w:r>
      <w:r w:rsidR="00893DDD" w:rsidRPr="00203EC3">
        <w:t xml:space="preserve">а бумажном носителе, </w:t>
      </w:r>
      <w:r w:rsidR="00893DDD" w:rsidRPr="00203EC3">
        <w:rPr>
          <w:rStyle w:val="22"/>
        </w:rPr>
        <w:t>Органом, осуществляющим отдельные функции по исполнению бюджета,</w:t>
      </w:r>
      <w:r w:rsidRPr="00203EC3">
        <w:t xml:space="preserve"> проставляется отметка, подтверждающая санкционирование оплаты денежных обязатель</w:t>
      </w:r>
      <w:r w:rsidR="00893DDD" w:rsidRPr="00203EC3">
        <w:t>ств получателя средств</w:t>
      </w:r>
      <w:r w:rsidRPr="00203EC3">
        <w:t xml:space="preserve"> бюджета</w:t>
      </w:r>
      <w:r w:rsidR="00893DDD" w:rsidRPr="00203EC3">
        <w:t xml:space="preserve"> поселения</w:t>
      </w:r>
      <w:r w:rsidRPr="00203EC3">
        <w:t xml:space="preserve"> с указанием даты, подписи, расшифровки подписи, содержащей фамилию, инициалы ответ</w:t>
      </w:r>
      <w:r w:rsidR="00893DDD" w:rsidRPr="00203EC3">
        <w:t xml:space="preserve">ственного исполнителя </w:t>
      </w:r>
      <w:r w:rsidR="00893DDD" w:rsidRPr="00203EC3">
        <w:rPr>
          <w:rStyle w:val="22"/>
        </w:rPr>
        <w:t>Органа, осуществляющего отдельные функции по исполнению бюджета,</w:t>
      </w:r>
      <w:r w:rsidRPr="00203EC3">
        <w:t>, и Заявка принимается к исполнению.</w:t>
      </w:r>
      <w:proofErr w:type="gramEnd"/>
    </w:p>
    <w:p w:rsidR="006D5898" w:rsidRPr="00203EC3" w:rsidRDefault="006D5898" w:rsidP="006D5898">
      <w:pPr>
        <w:pStyle w:val="20"/>
        <w:numPr>
          <w:ilvl w:val="1"/>
          <w:numId w:val="2"/>
        </w:numPr>
        <w:shd w:val="clear" w:color="auto" w:fill="auto"/>
        <w:tabs>
          <w:tab w:val="left" w:pos="1206"/>
        </w:tabs>
        <w:spacing w:before="0" w:after="0" w:line="295" w:lineRule="exact"/>
        <w:ind w:firstLine="620"/>
        <w:jc w:val="both"/>
      </w:pPr>
      <w:proofErr w:type="gramStart"/>
      <w:r w:rsidRPr="00203EC3">
        <w:t>Получатели средств местного бюджета обеспечи</w:t>
      </w:r>
      <w:r w:rsidR="00893DDD" w:rsidRPr="00203EC3">
        <w:t xml:space="preserve">вают предоставление в </w:t>
      </w:r>
      <w:r w:rsidR="00893DDD" w:rsidRPr="00203EC3">
        <w:rPr>
          <w:rStyle w:val="22"/>
        </w:rPr>
        <w:t>Орган, осуществляющий отдельные функции по исполнению бюджета,</w:t>
      </w:r>
      <w:r w:rsidRPr="00203EC3">
        <w:t xml:space="preserve"> платежных и иных документов, необходимых для подтверждения в соответствии с пунктом 3.4 настоящего Положения, принятых ими денежных обязательств и последующего осуществле</w:t>
      </w:r>
      <w:r w:rsidR="00893DDD" w:rsidRPr="00203EC3">
        <w:t xml:space="preserve">ния кассовых выплат из </w:t>
      </w:r>
      <w:r w:rsidRPr="00203EC3">
        <w:t xml:space="preserve"> бюджета </w:t>
      </w:r>
      <w:r w:rsidR="00893DDD" w:rsidRPr="00203EC3">
        <w:t xml:space="preserve">поселения </w:t>
      </w:r>
      <w:r w:rsidRPr="00203EC3">
        <w:t>не позднее, чем за один рабочий день до окончания текущего финансового го</w:t>
      </w:r>
      <w:r w:rsidR="00893DDD" w:rsidRPr="00203EC3">
        <w:t xml:space="preserve">да, а в исключительных случаях </w:t>
      </w:r>
      <w:r w:rsidRPr="00203EC3">
        <w:t>в последний рабочий день</w:t>
      </w:r>
      <w:proofErr w:type="gramEnd"/>
      <w:r w:rsidRPr="00203EC3">
        <w:t xml:space="preserve"> текущего финансового года.</w:t>
      </w:r>
    </w:p>
    <w:p w:rsidR="006D5898" w:rsidRDefault="006D5898" w:rsidP="006D5898">
      <w:pPr>
        <w:pStyle w:val="20"/>
        <w:numPr>
          <w:ilvl w:val="1"/>
          <w:numId w:val="2"/>
        </w:numPr>
        <w:shd w:val="clear" w:color="auto" w:fill="auto"/>
        <w:tabs>
          <w:tab w:val="left" w:pos="1372"/>
        </w:tabs>
        <w:spacing w:before="0" w:after="0" w:line="299" w:lineRule="exact"/>
        <w:ind w:firstLine="600"/>
        <w:jc w:val="both"/>
      </w:pPr>
      <w:r>
        <w:t xml:space="preserve">Ответственность за правильность оформления и достоверность представленных документов, соблюдение норм расходов возлагается </w:t>
      </w:r>
      <w:r w:rsidR="00893DDD">
        <w:t xml:space="preserve">на получателей средств </w:t>
      </w:r>
      <w:r>
        <w:t xml:space="preserve"> бюджета</w:t>
      </w:r>
      <w:r w:rsidR="00893DDD">
        <w:t xml:space="preserve"> поселения</w:t>
      </w:r>
      <w:r>
        <w:t>.</w:t>
      </w:r>
    </w:p>
    <w:p w:rsidR="006D5898" w:rsidRDefault="006D5898" w:rsidP="006D5898">
      <w:pPr>
        <w:pStyle w:val="20"/>
        <w:shd w:val="clear" w:color="auto" w:fill="auto"/>
        <w:spacing w:before="0" w:after="0" w:line="299" w:lineRule="exact"/>
        <w:ind w:firstLine="760"/>
        <w:jc w:val="both"/>
      </w:pPr>
      <w:r>
        <w:t>Санкционирование оплаты денежных обязатель</w:t>
      </w:r>
      <w:proofErr w:type="gramStart"/>
      <w:r>
        <w:t>ств пр</w:t>
      </w:r>
      <w:proofErr w:type="gramEnd"/>
      <w:r>
        <w:t>и представлении счета- 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6D5898" w:rsidRPr="00203EC3" w:rsidRDefault="006D5898" w:rsidP="006D5898">
      <w:pPr>
        <w:pStyle w:val="20"/>
        <w:numPr>
          <w:ilvl w:val="1"/>
          <w:numId w:val="2"/>
        </w:numPr>
        <w:shd w:val="clear" w:color="auto" w:fill="auto"/>
        <w:tabs>
          <w:tab w:val="left" w:pos="1378"/>
        </w:tabs>
        <w:spacing w:before="0" w:after="0" w:line="299" w:lineRule="exact"/>
        <w:ind w:firstLine="760"/>
        <w:jc w:val="both"/>
      </w:pPr>
      <w:r w:rsidRPr="00203EC3">
        <w:t>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w:t>
      </w:r>
      <w:r w:rsidR="00203EC3" w:rsidRPr="00203EC3">
        <w:t xml:space="preserve">емеровской области, в </w:t>
      </w:r>
      <w:r w:rsidR="00203EC3" w:rsidRPr="00203EC3">
        <w:rPr>
          <w:rStyle w:val="22"/>
        </w:rPr>
        <w:t>Орган, осуществляющий отдельные функции по исполнению бюджета,</w:t>
      </w:r>
      <w:r w:rsidRPr="00203EC3">
        <w:t xml:space="preserve"> 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6D5898" w:rsidRDefault="006D5898" w:rsidP="00C839C7">
      <w:pPr>
        <w:pStyle w:val="20"/>
        <w:numPr>
          <w:ilvl w:val="1"/>
          <w:numId w:val="2"/>
        </w:numPr>
        <w:shd w:val="clear" w:color="auto" w:fill="auto"/>
        <w:tabs>
          <w:tab w:val="left" w:pos="1378"/>
        </w:tabs>
        <w:spacing w:before="0" w:after="391" w:line="240" w:lineRule="auto"/>
        <w:ind w:firstLine="760"/>
        <w:jc w:val="both"/>
      </w:pPr>
      <w:r>
        <w:t xml:space="preserve">Для санкционирования оплаты денежных обязательств, связанныхс уступкой требования </w:t>
      </w:r>
      <w:r w:rsidRPr="001B7352">
        <w:t>(</w:t>
      </w:r>
      <w:r>
        <w:t>цессия</w:t>
      </w:r>
      <w:r w:rsidRPr="001B7352">
        <w:t>)</w:t>
      </w:r>
      <w:r>
        <w:t xml:space="preserve">, в соответствии со статьей 388 Гражданского кодекса Российской Федерации, в Управление представляется дополнительный документ -  договор уступки права требования (цессии) или договор перевода долга. </w:t>
      </w:r>
    </w:p>
    <w:p w:rsidR="00C839C7" w:rsidRPr="001B7352" w:rsidRDefault="00C839C7" w:rsidP="00C839C7">
      <w:pPr>
        <w:pStyle w:val="20"/>
        <w:numPr>
          <w:ilvl w:val="1"/>
          <w:numId w:val="2"/>
        </w:numPr>
        <w:shd w:val="clear" w:color="auto" w:fill="auto"/>
        <w:tabs>
          <w:tab w:val="left" w:pos="1378"/>
        </w:tabs>
        <w:spacing w:before="0" w:after="391" w:line="240" w:lineRule="auto"/>
        <w:ind w:firstLine="760"/>
        <w:jc w:val="both"/>
      </w:pPr>
      <w:r>
        <w:t xml:space="preserve">Орган, осуществляющий отдельные функции по исполнению бюджета, осуществляет </w:t>
      </w:r>
      <w:proofErr w:type="gramStart"/>
      <w:r>
        <w:t>контроль за</w:t>
      </w:r>
      <w:proofErr w:type="gramEnd"/>
      <w:r>
        <w:t xml:space="preserve"> наличием в платежном документе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6D5898" w:rsidRDefault="006D5898" w:rsidP="006D5898">
      <w:pPr>
        <w:pStyle w:val="20"/>
        <w:numPr>
          <w:ilvl w:val="0"/>
          <w:numId w:val="2"/>
        </w:numPr>
        <w:shd w:val="clear" w:color="auto" w:fill="auto"/>
        <w:tabs>
          <w:tab w:val="left" w:pos="2046"/>
        </w:tabs>
        <w:spacing w:before="0" w:after="369" w:line="260" w:lineRule="exact"/>
        <w:ind w:left="1740"/>
        <w:jc w:val="both"/>
      </w:pPr>
      <w:r>
        <w:t>Подтверждение исполнения денежных обязательств</w:t>
      </w:r>
    </w:p>
    <w:p w:rsidR="006D5898" w:rsidRDefault="006D5898" w:rsidP="006D5898">
      <w:pPr>
        <w:pStyle w:val="20"/>
        <w:shd w:val="clear" w:color="auto" w:fill="auto"/>
        <w:spacing w:before="0" w:after="0" w:line="299" w:lineRule="exact"/>
        <w:ind w:firstLine="600"/>
        <w:jc w:val="both"/>
      </w:pPr>
      <w:r>
        <w:t>5.1. Подтверждение исполнения денежных обязательств осуществляется на основании платежных поручений, приложенных к выписке из лицевого счета и служащих основанием для отражения операций на лицевых счетах.</w:t>
      </w:r>
    </w:p>
    <w:sectPr w:rsidR="006D5898" w:rsidSect="007566E9">
      <w:footerReference w:type="even" r:id="rId16"/>
      <w:footerReference w:type="default" r:id="rId17"/>
      <w:pgSz w:w="11900" w:h="16840"/>
      <w:pgMar w:top="651" w:right="774" w:bottom="1538"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CD" w:rsidRDefault="00935FCD">
      <w:r>
        <w:separator/>
      </w:r>
    </w:p>
  </w:endnote>
  <w:endnote w:type="continuationSeparator" w:id="1">
    <w:p w:rsidR="00935FCD" w:rsidRDefault="00935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E9" w:rsidRDefault="007566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E9" w:rsidRDefault="00D73ABE">
    <w:pPr>
      <w:rPr>
        <w:sz w:val="2"/>
        <w:szCs w:val="2"/>
      </w:rPr>
    </w:pPr>
    <w:r w:rsidRPr="00D73ABE">
      <w:rPr>
        <w:noProof/>
        <w:lang w:bidi="ar-SA"/>
      </w:rPr>
      <w:pict>
        <v:shapetype id="_x0000_t202" coordsize="21600,21600" o:spt="202" path="m,l,21600r21600,l21600,xe">
          <v:stroke joinstyle="miter"/>
          <v:path gradientshapeok="t" o:connecttype="rect"/>
        </v:shapetype>
        <v:shape id="Text Box 3" o:spid="_x0000_s2053" type="#_x0000_t202" style="position:absolute;margin-left:318.3pt;margin-top:779pt;width:4.8pt;height:10.9pt;z-index:-1887379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" filled="f" stroked="f">
          <v:textbox style="mso-fit-shape-to-text:t" inset="0,0,0,0">
            <w:txbxContent>
              <w:p w:rsidR="007566E9" w:rsidRDefault="00D73ABE">
                <w:pPr>
                  <w:pStyle w:val="a6"/>
                  <w:shd w:val="clear" w:color="auto" w:fill="auto"/>
                  <w:spacing w:line="240" w:lineRule="auto"/>
                </w:pPr>
                <w:r>
                  <w:fldChar w:fldCharType="begin"/>
                </w:r>
                <w:r w:rsidR="007566E9">
                  <w:instrText xml:space="preserve"> PAGE \* MERGEFORMAT </w:instrText>
                </w:r>
                <w:r>
                  <w:fldChar w:fldCharType="separate"/>
                </w:r>
                <w:r w:rsidR="002C42B6">
                  <w:rPr>
                    <w:noProof/>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62" w:rsidRDefault="00D73ABE">
    <w:pPr>
      <w:rPr>
        <w:sz w:val="2"/>
        <w:szCs w:val="2"/>
      </w:rPr>
    </w:pPr>
    <w:r w:rsidRPr="00D73ABE">
      <w:rPr>
        <w:noProof/>
        <w:lang w:bidi="ar-SA"/>
      </w:rPr>
      <w:pict>
        <v:shapetype id="_x0000_t202" coordsize="21600,21600" o:spt="202" path="m,l,21600r21600,l21600,xe">
          <v:stroke joinstyle="miter"/>
          <v:path gradientshapeok="t" o:connecttype="rect"/>
        </v:shapetype>
        <v:shape id="_x0000_s2050" type="#_x0000_t202" style="position:absolute;margin-left:318.3pt;margin-top:779pt;width:9.5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J1rgIAAK0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" filled="f" stroked="f">
          <v:textbox style="mso-fit-shape-to-text:t" inset="0,0,0,0">
            <w:txbxContent>
              <w:p w:rsidR="00BB5762" w:rsidRDefault="00D73ABE">
                <w:pPr>
                  <w:pStyle w:val="a6"/>
                  <w:shd w:val="clear" w:color="auto" w:fill="auto"/>
                  <w:spacing w:line="240" w:lineRule="auto"/>
                </w:pPr>
                <w:r w:rsidRPr="00D73ABE">
                  <w:fldChar w:fldCharType="begin"/>
                </w:r>
                <w:r w:rsidR="005958C5">
                  <w:instrText xml:space="preserve"> PAGE \* MERGEFORMAT </w:instrText>
                </w:r>
                <w:r w:rsidRPr="00D73ABE">
                  <w:fldChar w:fldCharType="separate"/>
                </w:r>
                <w:r w:rsidR="002C42B6" w:rsidRPr="002C42B6">
                  <w:rPr>
                    <w:rStyle w:val="a7"/>
                    <w:noProof/>
                  </w:rPr>
                  <w:t>12</w:t>
                </w:r>
                <w:r>
                  <w:rPr>
                    <w:rStyle w:val="a7"/>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62" w:rsidRDefault="00D73ABE">
    <w:pPr>
      <w:rPr>
        <w:sz w:val="2"/>
        <w:szCs w:val="2"/>
      </w:rPr>
    </w:pPr>
    <w:r w:rsidRPr="00D73ABE">
      <w:rPr>
        <w:noProof/>
        <w:lang w:bidi="ar-SA"/>
      </w:rPr>
      <w:pict>
        <v:shapetype id="_x0000_t202" coordsize="21600,21600" o:spt="202" path="m,l,21600r21600,l21600,xe">
          <v:stroke joinstyle="miter"/>
          <v:path gradientshapeok="t" o:connecttype="rect"/>
        </v:shapetype>
        <v:shape id="_x0000_s2049" type="#_x0000_t202" style="position:absolute;margin-left:318.3pt;margin-top:779pt;width:9.5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" filled="f" stroked="f">
          <v:textbox style="mso-fit-shape-to-text:t" inset="0,0,0,0">
            <w:txbxContent>
              <w:p w:rsidR="00BB5762" w:rsidRDefault="00D73ABE">
                <w:pPr>
                  <w:pStyle w:val="a6"/>
                  <w:shd w:val="clear" w:color="auto" w:fill="auto"/>
                  <w:spacing w:line="240" w:lineRule="auto"/>
                </w:pPr>
                <w:r w:rsidRPr="00D73ABE">
                  <w:fldChar w:fldCharType="begin"/>
                </w:r>
                <w:r w:rsidR="005958C5">
                  <w:instrText xml:space="preserve"> PAGE \* MERGEFORMAT </w:instrText>
                </w:r>
                <w:r w:rsidRPr="00D73ABE">
                  <w:fldChar w:fldCharType="separate"/>
                </w:r>
                <w:r w:rsidR="002C42B6" w:rsidRPr="002C42B6">
                  <w:rPr>
                    <w:rStyle w:val="a7"/>
                    <w:noProof/>
                  </w:rPr>
                  <w:t>11</w:t>
                </w:r>
                <w:r>
                  <w:rPr>
                    <w:rStyle w:val="a7"/>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CD" w:rsidRDefault="00935FCD"/>
  </w:footnote>
  <w:footnote w:type="continuationSeparator" w:id="1">
    <w:p w:rsidR="00935FCD" w:rsidRDefault="00935F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CAB"/>
    <w:multiLevelType w:val="singleLevel"/>
    <w:tmpl w:val="F0B86B06"/>
    <w:lvl w:ilvl="0">
      <w:start w:val="2013"/>
      <w:numFmt w:val="decimal"/>
      <w:lvlText w:val="06.08.%1"/>
      <w:legacy w:legacy="1" w:legacySpace="0" w:legacyIndent="1282"/>
      <w:lvlJc w:val="left"/>
      <w:rPr>
        <w:rFonts w:ascii="Times New Roman" w:hAnsi="Times New Roman" w:cs="Times New Roman" w:hint="default"/>
      </w:rPr>
    </w:lvl>
  </w:abstractNum>
  <w:abstractNum w:abstractNumId="1">
    <w:nsid w:val="025B0D8A"/>
    <w:multiLevelType w:val="multilevel"/>
    <w:tmpl w:val="91BA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F1C0F"/>
    <w:multiLevelType w:val="singleLevel"/>
    <w:tmpl w:val="2A127746"/>
    <w:lvl w:ilvl="0">
      <w:start w:val="5"/>
      <w:numFmt w:val="decimal"/>
      <w:lvlText w:val="%1."/>
      <w:legacy w:legacy="1" w:legacySpace="0" w:legacyIndent="259"/>
      <w:lvlJc w:val="left"/>
      <w:rPr>
        <w:rFonts w:ascii="Times New Roman" w:hAnsi="Times New Roman" w:cs="Times New Roman" w:hint="default"/>
      </w:rPr>
    </w:lvl>
  </w:abstractNum>
  <w:abstractNum w:abstractNumId="3">
    <w:nsid w:val="262472C2"/>
    <w:multiLevelType w:val="multilevel"/>
    <w:tmpl w:val="91BA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9190A"/>
    <w:multiLevelType w:val="multilevel"/>
    <w:tmpl w:val="8A54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F0D6F"/>
    <w:multiLevelType w:val="multilevel"/>
    <w:tmpl w:val="18CA3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F87BC5"/>
    <w:multiLevelType w:val="multilevel"/>
    <w:tmpl w:val="07582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8F674E"/>
    <w:multiLevelType w:val="multilevel"/>
    <w:tmpl w:val="7F427DD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AC564E"/>
    <w:multiLevelType w:val="multilevel"/>
    <w:tmpl w:val="7C38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6"/>
  </w:num>
  <w:num w:numId="5">
    <w:abstractNumId w:val="8"/>
  </w:num>
  <w:num w:numId="6">
    <w:abstractNumId w:val="0"/>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0"/>
    <w:footnote w:id="1"/>
  </w:footnotePr>
  <w:endnotePr>
    <w:endnote w:id="0"/>
    <w:endnote w:id="1"/>
  </w:endnotePr>
  <w:compat>
    <w:doNotExpandShiftReturn/>
    <w:useFELayout/>
  </w:compat>
  <w:rsids>
    <w:rsidRoot w:val="00BB5762"/>
    <w:rsid w:val="00021829"/>
    <w:rsid w:val="000454A5"/>
    <w:rsid w:val="000951AE"/>
    <w:rsid w:val="00096D91"/>
    <w:rsid w:val="000B3B37"/>
    <w:rsid w:val="000D1722"/>
    <w:rsid w:val="000D6598"/>
    <w:rsid w:val="000D6B35"/>
    <w:rsid w:val="0013378F"/>
    <w:rsid w:val="0015567B"/>
    <w:rsid w:val="00184F38"/>
    <w:rsid w:val="00193B54"/>
    <w:rsid w:val="001B7352"/>
    <w:rsid w:val="001C406D"/>
    <w:rsid w:val="001F77D3"/>
    <w:rsid w:val="00203EC3"/>
    <w:rsid w:val="00217306"/>
    <w:rsid w:val="00221112"/>
    <w:rsid w:val="0022154A"/>
    <w:rsid w:val="002246F3"/>
    <w:rsid w:val="002453B2"/>
    <w:rsid w:val="002C42B6"/>
    <w:rsid w:val="002F6D86"/>
    <w:rsid w:val="0032129C"/>
    <w:rsid w:val="00326B39"/>
    <w:rsid w:val="003404D8"/>
    <w:rsid w:val="003455A2"/>
    <w:rsid w:val="00364C37"/>
    <w:rsid w:val="003B2CA6"/>
    <w:rsid w:val="003D4D58"/>
    <w:rsid w:val="003F616D"/>
    <w:rsid w:val="00400B6A"/>
    <w:rsid w:val="004218B6"/>
    <w:rsid w:val="00466045"/>
    <w:rsid w:val="0047245B"/>
    <w:rsid w:val="00473EE0"/>
    <w:rsid w:val="004846F0"/>
    <w:rsid w:val="004A71E2"/>
    <w:rsid w:val="004C2216"/>
    <w:rsid w:val="004E6B09"/>
    <w:rsid w:val="00512493"/>
    <w:rsid w:val="00516C2E"/>
    <w:rsid w:val="00541521"/>
    <w:rsid w:val="00570F3C"/>
    <w:rsid w:val="005821A8"/>
    <w:rsid w:val="00585ACC"/>
    <w:rsid w:val="005958C5"/>
    <w:rsid w:val="005A533E"/>
    <w:rsid w:val="005B1376"/>
    <w:rsid w:val="005F00CB"/>
    <w:rsid w:val="005F7CC5"/>
    <w:rsid w:val="00661534"/>
    <w:rsid w:val="00690A76"/>
    <w:rsid w:val="006A72D4"/>
    <w:rsid w:val="006B1D63"/>
    <w:rsid w:val="006B7243"/>
    <w:rsid w:val="006D5898"/>
    <w:rsid w:val="007035CF"/>
    <w:rsid w:val="00712258"/>
    <w:rsid w:val="00733207"/>
    <w:rsid w:val="007566E9"/>
    <w:rsid w:val="007A1DE7"/>
    <w:rsid w:val="007E5069"/>
    <w:rsid w:val="007E554F"/>
    <w:rsid w:val="008245DF"/>
    <w:rsid w:val="0083451B"/>
    <w:rsid w:val="00883DB6"/>
    <w:rsid w:val="00893DDD"/>
    <w:rsid w:val="008A5C67"/>
    <w:rsid w:val="008B4AE3"/>
    <w:rsid w:val="008D2986"/>
    <w:rsid w:val="008E10AA"/>
    <w:rsid w:val="00933757"/>
    <w:rsid w:val="00935FCD"/>
    <w:rsid w:val="00937528"/>
    <w:rsid w:val="009433A1"/>
    <w:rsid w:val="0095795B"/>
    <w:rsid w:val="0097789C"/>
    <w:rsid w:val="009C5FFB"/>
    <w:rsid w:val="009D2C95"/>
    <w:rsid w:val="009E110A"/>
    <w:rsid w:val="00A64673"/>
    <w:rsid w:val="00A96FD3"/>
    <w:rsid w:val="00AD080D"/>
    <w:rsid w:val="00AD16FC"/>
    <w:rsid w:val="00AD3B55"/>
    <w:rsid w:val="00B14071"/>
    <w:rsid w:val="00B37244"/>
    <w:rsid w:val="00B46370"/>
    <w:rsid w:val="00B65602"/>
    <w:rsid w:val="00B83CA2"/>
    <w:rsid w:val="00BB3C96"/>
    <w:rsid w:val="00BB5762"/>
    <w:rsid w:val="00BD47F9"/>
    <w:rsid w:val="00BE230E"/>
    <w:rsid w:val="00BF1628"/>
    <w:rsid w:val="00C71449"/>
    <w:rsid w:val="00C82EB3"/>
    <w:rsid w:val="00C839C7"/>
    <w:rsid w:val="00CC07A0"/>
    <w:rsid w:val="00D2491C"/>
    <w:rsid w:val="00D548DF"/>
    <w:rsid w:val="00D5701B"/>
    <w:rsid w:val="00D73ABE"/>
    <w:rsid w:val="00DA1D5B"/>
    <w:rsid w:val="00DE55B7"/>
    <w:rsid w:val="00DF6027"/>
    <w:rsid w:val="00E056AE"/>
    <w:rsid w:val="00E35A21"/>
    <w:rsid w:val="00E40706"/>
    <w:rsid w:val="00E764A8"/>
    <w:rsid w:val="00E77FF6"/>
    <w:rsid w:val="00E81D98"/>
    <w:rsid w:val="00E96CFF"/>
    <w:rsid w:val="00EA15DA"/>
    <w:rsid w:val="00EB7C04"/>
    <w:rsid w:val="00ED30CB"/>
    <w:rsid w:val="00EE2358"/>
    <w:rsid w:val="00F316DB"/>
    <w:rsid w:val="00F37159"/>
    <w:rsid w:val="00F55FD4"/>
    <w:rsid w:val="00FA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1DE7"/>
    <w:rPr>
      <w:color w:val="000000"/>
    </w:rPr>
  </w:style>
  <w:style w:type="paragraph" w:styleId="1">
    <w:name w:val="heading 1"/>
    <w:basedOn w:val="a"/>
    <w:next w:val="a"/>
    <w:link w:val="10"/>
    <w:qFormat/>
    <w:rsid w:val="00D5701B"/>
    <w:pPr>
      <w:keepNext/>
      <w:widowControl/>
      <w:spacing w:before="240" w:after="60"/>
      <w:outlineLvl w:val="0"/>
    </w:pPr>
    <w:rPr>
      <w:rFonts w:ascii="Arial" w:eastAsia="Times New Roman" w:hAnsi="Arial" w:cs="Arial"/>
      <w:b/>
      <w:bCs/>
      <w:color w:val="auto"/>
      <w:kern w:val="32"/>
      <w:sz w:val="32"/>
      <w:szCs w:val="32"/>
      <w:lang w:bidi="ar-SA"/>
    </w:rPr>
  </w:style>
  <w:style w:type="paragraph" w:styleId="4">
    <w:name w:val="heading 4"/>
    <w:basedOn w:val="a"/>
    <w:next w:val="a"/>
    <w:link w:val="40"/>
    <w:qFormat/>
    <w:rsid w:val="00AD080D"/>
    <w:pPr>
      <w:keepNext/>
      <w:widowControl/>
      <w:spacing w:before="240" w:after="60"/>
      <w:outlineLvl w:val="3"/>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1DE7"/>
    <w:rPr>
      <w:color w:val="0066CC"/>
      <w:u w:val="single"/>
    </w:rPr>
  </w:style>
  <w:style w:type="character" w:customStyle="1" w:styleId="Exact">
    <w:name w:val="Подпись к картинке Exact"/>
    <w:basedOn w:val="a0"/>
    <w:link w:val="a4"/>
    <w:rsid w:val="007A1DE7"/>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7A1DE7"/>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7A1D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7A1DE7"/>
    <w:rPr>
      <w:rFonts w:ascii="Times New Roman" w:eastAsia="Times New Roman" w:hAnsi="Times New Roman" w:cs="Times New Roman"/>
      <w:b/>
      <w:bCs/>
      <w:i/>
      <w:iCs/>
      <w:smallCaps w:val="0"/>
      <w:strike w:val="0"/>
      <w:spacing w:val="70"/>
      <w:sz w:val="28"/>
      <w:szCs w:val="28"/>
      <w:u w:val="none"/>
    </w:rPr>
  </w:style>
  <w:style w:type="character" w:customStyle="1" w:styleId="30pt">
    <w:name w:val="Основной текст (3) + Не курсив;Интервал 0 pt"/>
    <w:basedOn w:val="3"/>
    <w:rsid w:val="007A1DE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7A1DE7"/>
    <w:rPr>
      <w:rFonts w:ascii="Times New Roman" w:eastAsia="Times New Roman" w:hAnsi="Times New Roman" w:cs="Times New Roman"/>
      <w:b/>
      <w:bCs/>
      <w:i w:val="0"/>
      <w:iCs w:val="0"/>
      <w:smallCaps w:val="0"/>
      <w:strike w:val="0"/>
      <w:spacing w:val="80"/>
      <w:sz w:val="32"/>
      <w:szCs w:val="32"/>
      <w:u w:val="none"/>
    </w:rPr>
  </w:style>
  <w:style w:type="character" w:customStyle="1" w:styleId="13">
    <w:name w:val="Заголовок №1"/>
    <w:basedOn w:val="11"/>
    <w:rsid w:val="007A1DE7"/>
    <w:rPr>
      <w:rFonts w:ascii="Times New Roman" w:eastAsia="Times New Roman" w:hAnsi="Times New Roman" w:cs="Times New Roman"/>
      <w:b/>
      <w:bCs/>
      <w:i w:val="0"/>
      <w:iCs w:val="0"/>
      <w:smallCaps w:val="0"/>
      <w:strike w:val="0"/>
      <w:color w:val="000000"/>
      <w:spacing w:val="80"/>
      <w:w w:val="100"/>
      <w:position w:val="0"/>
      <w:sz w:val="32"/>
      <w:szCs w:val="32"/>
      <w:u w:val="single"/>
      <w:lang w:val="ru-RU" w:eastAsia="ru-RU" w:bidi="ru-RU"/>
    </w:rPr>
  </w:style>
  <w:style w:type="character" w:customStyle="1" w:styleId="41">
    <w:name w:val="Основной текст (4)_"/>
    <w:basedOn w:val="a0"/>
    <w:link w:val="42"/>
    <w:rsid w:val="007A1DE7"/>
    <w:rPr>
      <w:rFonts w:ascii="Times New Roman" w:eastAsia="Times New Roman" w:hAnsi="Times New Roman" w:cs="Times New Roman"/>
      <w:b w:val="0"/>
      <w:bCs w:val="0"/>
      <w:i/>
      <w:iCs/>
      <w:smallCaps w:val="0"/>
      <w:strike w:val="0"/>
      <w:u w:val="none"/>
    </w:rPr>
  </w:style>
  <w:style w:type="character" w:customStyle="1" w:styleId="43">
    <w:name w:val="Основной текст (4)"/>
    <w:basedOn w:val="41"/>
    <w:rsid w:val="007A1DE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5pt-1pt">
    <w:name w:val="Основной текст (4) + 15 pt;Не курсив;Интервал -1 pt"/>
    <w:basedOn w:val="41"/>
    <w:rsid w:val="007A1DE7"/>
    <w:rPr>
      <w:rFonts w:ascii="Times New Roman" w:eastAsia="Times New Roman" w:hAnsi="Times New Roman" w:cs="Times New Roman"/>
      <w:b/>
      <w:bCs/>
      <w:i/>
      <w:iCs/>
      <w:smallCaps w:val="0"/>
      <w:strike w:val="0"/>
      <w:color w:val="000000"/>
      <w:spacing w:val="-20"/>
      <w:w w:val="100"/>
      <w:position w:val="0"/>
      <w:sz w:val="30"/>
      <w:szCs w:val="30"/>
      <w:u w:val="none"/>
      <w:lang w:val="ru-RU" w:eastAsia="ru-RU" w:bidi="ru-RU"/>
    </w:rPr>
  </w:style>
  <w:style w:type="character" w:customStyle="1" w:styleId="415pt-1pt0">
    <w:name w:val="Основной текст (4) + 15 pt;Не курсив;Интервал -1 pt"/>
    <w:basedOn w:val="41"/>
    <w:rsid w:val="007A1DE7"/>
    <w:rPr>
      <w:rFonts w:ascii="Times New Roman" w:eastAsia="Times New Roman" w:hAnsi="Times New Roman" w:cs="Times New Roman"/>
      <w:b/>
      <w:bCs/>
      <w:i/>
      <w:iCs/>
      <w:smallCaps w:val="0"/>
      <w:strike w:val="0"/>
      <w:color w:val="000000"/>
      <w:spacing w:val="-20"/>
      <w:w w:val="100"/>
      <w:position w:val="0"/>
      <w:sz w:val="30"/>
      <w:szCs w:val="30"/>
      <w:u w:val="single"/>
      <w:lang w:val="en-US" w:eastAsia="en-US" w:bidi="en-US"/>
    </w:rPr>
  </w:style>
  <w:style w:type="character" w:customStyle="1" w:styleId="2">
    <w:name w:val="Основной текст (2)_"/>
    <w:basedOn w:val="a0"/>
    <w:link w:val="20"/>
    <w:rsid w:val="007A1DE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7A1DE7"/>
    <w:rPr>
      <w:rFonts w:ascii="Times New Roman" w:eastAsia="Times New Roman" w:hAnsi="Times New Roman" w:cs="Times New Roman"/>
      <w:b/>
      <w:bCs/>
      <w:i w:val="0"/>
      <w:iCs w:val="0"/>
      <w:smallCaps w:val="0"/>
      <w:strike w:val="0"/>
      <w:spacing w:val="70"/>
      <w:sz w:val="22"/>
      <w:szCs w:val="22"/>
      <w:u w:val="none"/>
    </w:rPr>
  </w:style>
  <w:style w:type="character" w:customStyle="1" w:styleId="21">
    <w:name w:val="Основной текст (2)"/>
    <w:basedOn w:val="2"/>
    <w:rsid w:val="007A1DE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Курсив"/>
    <w:basedOn w:val="2"/>
    <w:rsid w:val="007A1DE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7A1DE7"/>
    <w:rPr>
      <w:rFonts w:ascii="Tahoma" w:eastAsia="Tahoma" w:hAnsi="Tahoma" w:cs="Tahoma"/>
      <w:b w:val="0"/>
      <w:bCs w:val="0"/>
      <w:i w:val="0"/>
      <w:iCs w:val="0"/>
      <w:smallCaps w:val="0"/>
      <w:strike w:val="0"/>
      <w:sz w:val="18"/>
      <w:szCs w:val="18"/>
      <w:u w:val="none"/>
    </w:rPr>
  </w:style>
  <w:style w:type="character" w:customStyle="1" w:styleId="23">
    <w:name w:val="Заголовок №2_"/>
    <w:basedOn w:val="a0"/>
    <w:link w:val="24"/>
    <w:rsid w:val="007A1DE7"/>
    <w:rPr>
      <w:b w:val="0"/>
      <w:bCs w:val="0"/>
      <w:i w:val="0"/>
      <w:iCs w:val="0"/>
      <w:smallCaps w:val="0"/>
      <w:strike w:val="0"/>
      <w:sz w:val="26"/>
      <w:szCs w:val="26"/>
      <w:u w:val="none"/>
    </w:rPr>
  </w:style>
  <w:style w:type="character" w:customStyle="1" w:styleId="220">
    <w:name w:val="Заголовок №2 (2)_"/>
    <w:basedOn w:val="a0"/>
    <w:link w:val="221"/>
    <w:rsid w:val="007A1DE7"/>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
    <w:rsid w:val="007A1DE7"/>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paragraph" w:customStyle="1" w:styleId="a4">
    <w:name w:val="Подпись к картинке"/>
    <w:basedOn w:val="a"/>
    <w:link w:val="Exact"/>
    <w:rsid w:val="007A1DE7"/>
    <w:pPr>
      <w:shd w:val="clear" w:color="auto" w:fill="FFFFFF"/>
      <w:spacing w:line="0" w:lineRule="atLeast"/>
    </w:pPr>
    <w:rPr>
      <w:rFonts w:ascii="Times New Roman" w:eastAsia="Times New Roman" w:hAnsi="Times New Roman" w:cs="Times New Roman"/>
      <w:sz w:val="26"/>
      <w:szCs w:val="26"/>
    </w:rPr>
  </w:style>
  <w:style w:type="paragraph" w:customStyle="1" w:styleId="a6">
    <w:name w:val="Колонтитул"/>
    <w:basedOn w:val="a"/>
    <w:link w:val="a5"/>
    <w:rsid w:val="007A1DE7"/>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rsid w:val="007A1DE7"/>
    <w:pPr>
      <w:shd w:val="clear" w:color="auto" w:fill="FFFFFF"/>
      <w:spacing w:before="360" w:after="120" w:line="490" w:lineRule="exact"/>
      <w:jc w:val="center"/>
    </w:pPr>
    <w:rPr>
      <w:rFonts w:ascii="Times New Roman" w:eastAsia="Times New Roman" w:hAnsi="Times New Roman" w:cs="Times New Roman"/>
      <w:b/>
      <w:bCs/>
      <w:i/>
      <w:iCs/>
      <w:spacing w:val="70"/>
      <w:sz w:val="28"/>
      <w:szCs w:val="28"/>
    </w:rPr>
  </w:style>
  <w:style w:type="paragraph" w:customStyle="1" w:styleId="12">
    <w:name w:val="Заголовок №1"/>
    <w:basedOn w:val="a"/>
    <w:link w:val="11"/>
    <w:rsid w:val="007A1DE7"/>
    <w:pPr>
      <w:shd w:val="clear" w:color="auto" w:fill="FFFFFF"/>
      <w:spacing w:before="120" w:after="120" w:line="0" w:lineRule="atLeast"/>
      <w:jc w:val="center"/>
      <w:outlineLvl w:val="0"/>
    </w:pPr>
    <w:rPr>
      <w:rFonts w:ascii="Times New Roman" w:eastAsia="Times New Roman" w:hAnsi="Times New Roman" w:cs="Times New Roman"/>
      <w:b/>
      <w:bCs/>
      <w:spacing w:val="80"/>
      <w:sz w:val="32"/>
      <w:szCs w:val="32"/>
    </w:rPr>
  </w:style>
  <w:style w:type="paragraph" w:customStyle="1" w:styleId="42">
    <w:name w:val="Основной текст (4)"/>
    <w:basedOn w:val="a"/>
    <w:link w:val="41"/>
    <w:rsid w:val="007A1DE7"/>
    <w:pPr>
      <w:shd w:val="clear" w:color="auto" w:fill="FFFFFF"/>
      <w:spacing w:before="120" w:after="900" w:line="0" w:lineRule="atLeast"/>
      <w:jc w:val="both"/>
    </w:pPr>
    <w:rPr>
      <w:rFonts w:ascii="Times New Roman" w:eastAsia="Times New Roman" w:hAnsi="Times New Roman" w:cs="Times New Roman"/>
      <w:i/>
      <w:iCs/>
    </w:rPr>
  </w:style>
  <w:style w:type="paragraph" w:customStyle="1" w:styleId="20">
    <w:name w:val="Основной текст (2)"/>
    <w:basedOn w:val="a"/>
    <w:link w:val="2"/>
    <w:rsid w:val="007A1DE7"/>
    <w:pPr>
      <w:shd w:val="clear" w:color="auto" w:fill="FFFFFF"/>
      <w:spacing w:before="900" w:after="600" w:line="317" w:lineRule="exact"/>
    </w:pPr>
    <w:rPr>
      <w:rFonts w:ascii="Times New Roman" w:eastAsia="Times New Roman" w:hAnsi="Times New Roman" w:cs="Times New Roman"/>
      <w:sz w:val="26"/>
      <w:szCs w:val="26"/>
    </w:rPr>
  </w:style>
  <w:style w:type="paragraph" w:customStyle="1" w:styleId="50">
    <w:name w:val="Основной текст (5)"/>
    <w:basedOn w:val="a"/>
    <w:link w:val="5"/>
    <w:rsid w:val="007A1DE7"/>
    <w:pPr>
      <w:shd w:val="clear" w:color="auto" w:fill="FFFFFF"/>
      <w:spacing w:before="600" w:after="360" w:line="0" w:lineRule="atLeast"/>
      <w:ind w:firstLine="760"/>
      <w:jc w:val="both"/>
    </w:pPr>
    <w:rPr>
      <w:rFonts w:ascii="Times New Roman" w:eastAsia="Times New Roman" w:hAnsi="Times New Roman" w:cs="Times New Roman"/>
      <w:b/>
      <w:bCs/>
      <w:spacing w:val="70"/>
      <w:sz w:val="22"/>
      <w:szCs w:val="22"/>
    </w:rPr>
  </w:style>
  <w:style w:type="paragraph" w:customStyle="1" w:styleId="60">
    <w:name w:val="Основной текст (6)"/>
    <w:basedOn w:val="a"/>
    <w:link w:val="6"/>
    <w:rsid w:val="007A1DE7"/>
    <w:pPr>
      <w:shd w:val="clear" w:color="auto" w:fill="FFFFFF"/>
      <w:spacing w:line="0" w:lineRule="atLeast"/>
      <w:jc w:val="center"/>
    </w:pPr>
    <w:rPr>
      <w:rFonts w:ascii="Tahoma" w:eastAsia="Tahoma" w:hAnsi="Tahoma" w:cs="Tahoma"/>
      <w:sz w:val="18"/>
      <w:szCs w:val="18"/>
    </w:rPr>
  </w:style>
  <w:style w:type="paragraph" w:customStyle="1" w:styleId="24">
    <w:name w:val="Заголовок №2"/>
    <w:basedOn w:val="a"/>
    <w:link w:val="23"/>
    <w:rsid w:val="007A1DE7"/>
    <w:pPr>
      <w:shd w:val="clear" w:color="auto" w:fill="FFFFFF"/>
      <w:spacing w:before="300" w:line="0" w:lineRule="atLeast"/>
      <w:jc w:val="center"/>
      <w:outlineLvl w:val="1"/>
    </w:pPr>
    <w:rPr>
      <w:sz w:val="26"/>
      <w:szCs w:val="26"/>
    </w:rPr>
  </w:style>
  <w:style w:type="paragraph" w:customStyle="1" w:styleId="221">
    <w:name w:val="Заголовок №2 (2)"/>
    <w:basedOn w:val="a"/>
    <w:link w:val="220"/>
    <w:rsid w:val="007A1DE7"/>
    <w:pPr>
      <w:shd w:val="clear" w:color="auto" w:fill="FFFFFF"/>
      <w:spacing w:before="360" w:line="0" w:lineRule="atLeast"/>
      <w:jc w:val="center"/>
      <w:outlineLvl w:val="1"/>
    </w:pPr>
    <w:rPr>
      <w:rFonts w:ascii="Times New Roman" w:eastAsia="Times New Roman" w:hAnsi="Times New Roman" w:cs="Times New Roman"/>
      <w:sz w:val="30"/>
      <w:szCs w:val="30"/>
    </w:rPr>
  </w:style>
  <w:style w:type="paragraph" w:styleId="a8">
    <w:name w:val="Balloon Text"/>
    <w:basedOn w:val="a"/>
    <w:link w:val="a9"/>
    <w:uiPriority w:val="99"/>
    <w:semiHidden/>
    <w:unhideWhenUsed/>
    <w:rsid w:val="003455A2"/>
    <w:rPr>
      <w:rFonts w:ascii="Tahoma" w:hAnsi="Tahoma" w:cs="Tahoma"/>
      <w:sz w:val="16"/>
      <w:szCs w:val="16"/>
    </w:rPr>
  </w:style>
  <w:style w:type="character" w:customStyle="1" w:styleId="a9">
    <w:name w:val="Текст выноски Знак"/>
    <w:basedOn w:val="a0"/>
    <w:link w:val="a8"/>
    <w:uiPriority w:val="99"/>
    <w:semiHidden/>
    <w:rsid w:val="003455A2"/>
    <w:rPr>
      <w:rFonts w:ascii="Tahoma" w:hAnsi="Tahoma" w:cs="Tahoma"/>
      <w:color w:val="000000"/>
      <w:sz w:val="16"/>
      <w:szCs w:val="16"/>
    </w:rPr>
  </w:style>
  <w:style w:type="paragraph" w:customStyle="1" w:styleId="Style1">
    <w:name w:val="Style1"/>
    <w:basedOn w:val="a"/>
    <w:uiPriority w:val="99"/>
    <w:rsid w:val="003455A2"/>
    <w:pPr>
      <w:autoSpaceDE w:val="0"/>
      <w:autoSpaceDN w:val="0"/>
      <w:adjustRightInd w:val="0"/>
      <w:spacing w:line="482"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rsid w:val="003455A2"/>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5">
    <w:name w:val="Style5"/>
    <w:basedOn w:val="a"/>
    <w:uiPriority w:val="99"/>
    <w:rsid w:val="003455A2"/>
    <w:pPr>
      <w:autoSpaceDE w:val="0"/>
      <w:autoSpaceDN w:val="0"/>
      <w:adjustRightInd w:val="0"/>
      <w:spacing w:line="317" w:lineRule="exact"/>
      <w:ind w:firstLine="706"/>
      <w:jc w:val="both"/>
    </w:pPr>
    <w:rPr>
      <w:rFonts w:ascii="Times New Roman" w:eastAsia="Times New Roman" w:hAnsi="Times New Roman" w:cs="Times New Roman"/>
      <w:color w:val="auto"/>
      <w:lang w:bidi="ar-SA"/>
    </w:rPr>
  </w:style>
  <w:style w:type="paragraph" w:customStyle="1" w:styleId="Style6">
    <w:name w:val="Style6"/>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7">
    <w:name w:val="Style7"/>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9">
    <w:name w:val="Style9"/>
    <w:basedOn w:val="a"/>
    <w:uiPriority w:val="99"/>
    <w:rsid w:val="003455A2"/>
    <w:pPr>
      <w:autoSpaceDE w:val="0"/>
      <w:autoSpaceDN w:val="0"/>
      <w:adjustRightInd w:val="0"/>
      <w:spacing w:line="324" w:lineRule="exact"/>
      <w:jc w:val="both"/>
    </w:pPr>
    <w:rPr>
      <w:rFonts w:ascii="Times New Roman" w:eastAsia="Times New Roman" w:hAnsi="Times New Roman" w:cs="Times New Roman"/>
      <w:color w:val="auto"/>
      <w:lang w:bidi="ar-SA"/>
    </w:rPr>
  </w:style>
  <w:style w:type="character" w:customStyle="1" w:styleId="FontStyle14">
    <w:name w:val="Font Style14"/>
    <w:uiPriority w:val="99"/>
    <w:rsid w:val="003455A2"/>
    <w:rPr>
      <w:rFonts w:ascii="Times New Roman" w:hAnsi="Times New Roman" w:cs="Times New Roman"/>
      <w:b/>
      <w:bCs/>
      <w:color w:val="000000"/>
      <w:sz w:val="26"/>
      <w:szCs w:val="26"/>
    </w:rPr>
  </w:style>
  <w:style w:type="character" w:customStyle="1" w:styleId="FontStyle15">
    <w:name w:val="Font Style15"/>
    <w:uiPriority w:val="99"/>
    <w:rsid w:val="003455A2"/>
    <w:rPr>
      <w:rFonts w:ascii="Times New Roman" w:hAnsi="Times New Roman" w:cs="Times New Roman"/>
      <w:b/>
      <w:bCs/>
      <w:i/>
      <w:iCs/>
      <w:color w:val="000000"/>
      <w:spacing w:val="70"/>
      <w:sz w:val="26"/>
      <w:szCs w:val="26"/>
    </w:rPr>
  </w:style>
  <w:style w:type="character" w:customStyle="1" w:styleId="FontStyle16">
    <w:name w:val="Font Style16"/>
    <w:uiPriority w:val="99"/>
    <w:rsid w:val="003455A2"/>
    <w:rPr>
      <w:rFonts w:ascii="Times New Roman" w:hAnsi="Times New Roman" w:cs="Times New Roman"/>
      <w:b/>
      <w:bCs/>
      <w:color w:val="000000"/>
      <w:spacing w:val="80"/>
      <w:sz w:val="30"/>
      <w:szCs w:val="30"/>
    </w:rPr>
  </w:style>
  <w:style w:type="character" w:customStyle="1" w:styleId="FontStyle17">
    <w:name w:val="Font Style17"/>
    <w:uiPriority w:val="99"/>
    <w:rsid w:val="003455A2"/>
    <w:rPr>
      <w:rFonts w:ascii="Franklin Gothic Demi" w:hAnsi="Franklin Gothic Demi" w:cs="Franklin Gothic Demi"/>
      <w:i/>
      <w:iCs/>
      <w:color w:val="000000"/>
      <w:spacing w:val="-10"/>
      <w:sz w:val="32"/>
      <w:szCs w:val="32"/>
    </w:rPr>
  </w:style>
  <w:style w:type="character" w:customStyle="1" w:styleId="FontStyle18">
    <w:name w:val="Font Style18"/>
    <w:uiPriority w:val="99"/>
    <w:rsid w:val="003455A2"/>
    <w:rPr>
      <w:rFonts w:ascii="Times New Roman" w:hAnsi="Times New Roman" w:cs="Times New Roman"/>
      <w:color w:val="000000"/>
      <w:sz w:val="26"/>
      <w:szCs w:val="26"/>
    </w:rPr>
  </w:style>
  <w:style w:type="character" w:customStyle="1" w:styleId="FontStyle22">
    <w:name w:val="Font Style22"/>
    <w:basedOn w:val="a0"/>
    <w:uiPriority w:val="99"/>
    <w:rsid w:val="003455A2"/>
    <w:rPr>
      <w:rFonts w:ascii="Times New Roman" w:hAnsi="Times New Roman" w:cs="Times New Roman"/>
      <w:color w:val="000000"/>
      <w:sz w:val="24"/>
      <w:szCs w:val="24"/>
    </w:rPr>
  </w:style>
  <w:style w:type="character" w:customStyle="1" w:styleId="10">
    <w:name w:val="Заголовок 1 Знак"/>
    <w:basedOn w:val="a0"/>
    <w:link w:val="1"/>
    <w:rsid w:val="00D5701B"/>
    <w:rPr>
      <w:rFonts w:ascii="Arial" w:eastAsia="Times New Roman" w:hAnsi="Arial" w:cs="Arial"/>
      <w:b/>
      <w:bCs/>
      <w:kern w:val="32"/>
      <w:sz w:val="32"/>
      <w:szCs w:val="32"/>
      <w:lang w:bidi="ar-SA"/>
    </w:rPr>
  </w:style>
  <w:style w:type="paragraph" w:customStyle="1" w:styleId="ConsPlusNormal">
    <w:name w:val="ConsPlusNormal"/>
    <w:rsid w:val="00D5701B"/>
    <w:pPr>
      <w:autoSpaceDE w:val="0"/>
      <w:autoSpaceDN w:val="0"/>
    </w:pPr>
    <w:rPr>
      <w:rFonts w:ascii="Calibri" w:eastAsia="Times New Roman" w:hAnsi="Calibri" w:cs="Calibri"/>
      <w:sz w:val="22"/>
      <w:szCs w:val="20"/>
      <w:lang w:bidi="ar-SA"/>
    </w:rPr>
  </w:style>
  <w:style w:type="paragraph" w:styleId="aa">
    <w:name w:val="header"/>
    <w:basedOn w:val="a"/>
    <w:link w:val="ab"/>
    <w:uiPriority w:val="99"/>
    <w:unhideWhenUsed/>
    <w:rsid w:val="00516C2E"/>
    <w:pPr>
      <w:tabs>
        <w:tab w:val="center" w:pos="4677"/>
        <w:tab w:val="right" w:pos="9355"/>
      </w:tabs>
    </w:pPr>
  </w:style>
  <w:style w:type="character" w:customStyle="1" w:styleId="ab">
    <w:name w:val="Верхний колонтитул Знак"/>
    <w:basedOn w:val="a0"/>
    <w:link w:val="aa"/>
    <w:uiPriority w:val="99"/>
    <w:rsid w:val="00516C2E"/>
    <w:rPr>
      <w:color w:val="000000"/>
    </w:rPr>
  </w:style>
  <w:style w:type="paragraph" w:styleId="ac">
    <w:name w:val="footer"/>
    <w:basedOn w:val="a"/>
    <w:link w:val="ad"/>
    <w:uiPriority w:val="99"/>
    <w:unhideWhenUsed/>
    <w:rsid w:val="00516C2E"/>
    <w:pPr>
      <w:tabs>
        <w:tab w:val="center" w:pos="4677"/>
        <w:tab w:val="right" w:pos="9355"/>
      </w:tabs>
    </w:pPr>
  </w:style>
  <w:style w:type="character" w:customStyle="1" w:styleId="ad">
    <w:name w:val="Нижний колонтитул Знак"/>
    <w:basedOn w:val="a0"/>
    <w:link w:val="ac"/>
    <w:uiPriority w:val="99"/>
    <w:rsid w:val="00516C2E"/>
    <w:rPr>
      <w:color w:val="000000"/>
    </w:rPr>
  </w:style>
  <w:style w:type="character" w:customStyle="1" w:styleId="40">
    <w:name w:val="Заголовок 4 Знак"/>
    <w:basedOn w:val="a0"/>
    <w:link w:val="4"/>
    <w:rsid w:val="00AD080D"/>
    <w:rPr>
      <w:rFonts w:ascii="Times New Roman" w:eastAsia="Times New Roman" w:hAnsi="Times New Roman" w:cs="Times New Roman"/>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5701B"/>
    <w:pPr>
      <w:keepNext/>
      <w:widowControl/>
      <w:spacing w:before="240" w:after="60"/>
      <w:outlineLvl w:val="0"/>
    </w:pPr>
    <w:rPr>
      <w:rFonts w:ascii="Arial" w:eastAsia="Times New Roman" w:hAnsi="Arial" w:cs="Arial"/>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70"/>
      <w:sz w:val="28"/>
      <w:szCs w:val="28"/>
      <w:u w:val="none"/>
    </w:rPr>
  </w:style>
  <w:style w:type="character" w:customStyle="1" w:styleId="30pt">
    <w:name w:val="Основной текст (3) + Не курсив;Интервал 0 pt"/>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80"/>
      <w:sz w:val="32"/>
      <w:szCs w:val="32"/>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80"/>
      <w:w w:val="100"/>
      <w:position w:val="0"/>
      <w:sz w:val="32"/>
      <w:szCs w:val="3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5pt-1pt">
    <w:name w:val="Основной текст (4) + 15 pt;Не курсив;Интервал -1 pt"/>
    <w:basedOn w:val="4"/>
    <w:rPr>
      <w:rFonts w:ascii="Times New Roman" w:eastAsia="Times New Roman" w:hAnsi="Times New Roman" w:cs="Times New Roman"/>
      <w:b/>
      <w:bCs/>
      <w:i/>
      <w:iCs/>
      <w:smallCaps w:val="0"/>
      <w:strike w:val="0"/>
      <w:color w:val="000000"/>
      <w:spacing w:val="-20"/>
      <w:w w:val="100"/>
      <w:position w:val="0"/>
      <w:sz w:val="30"/>
      <w:szCs w:val="30"/>
      <w:u w:val="none"/>
      <w:lang w:val="ru-RU" w:eastAsia="ru-RU" w:bidi="ru-RU"/>
    </w:rPr>
  </w:style>
  <w:style w:type="character" w:customStyle="1" w:styleId="415pt-1pt0">
    <w:name w:val="Основной текст (4) + 15 pt;Не курсив;Интервал -1 pt"/>
    <w:basedOn w:val="4"/>
    <w:rPr>
      <w:rFonts w:ascii="Times New Roman" w:eastAsia="Times New Roman" w:hAnsi="Times New Roman" w:cs="Times New Roman"/>
      <w:b/>
      <w:bCs/>
      <w:i/>
      <w:iCs/>
      <w:smallCaps w:val="0"/>
      <w:strike w:val="0"/>
      <w:color w:val="000000"/>
      <w:spacing w:val="-20"/>
      <w:w w:val="100"/>
      <w:position w:val="0"/>
      <w:sz w:val="30"/>
      <w:szCs w:val="30"/>
      <w:u w:val="singl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7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18"/>
      <w:szCs w:val="18"/>
      <w:u w:val="none"/>
    </w:rPr>
  </w:style>
  <w:style w:type="character" w:customStyle="1" w:styleId="23">
    <w:name w:val="Заголовок №2_"/>
    <w:basedOn w:val="a0"/>
    <w:link w:val="24"/>
    <w:rPr>
      <w:b w:val="0"/>
      <w:bCs w:val="0"/>
      <w:i w:val="0"/>
      <w:iCs w:val="0"/>
      <w:smallCaps w:val="0"/>
      <w:strike w:val="0"/>
      <w:sz w:val="26"/>
      <w:szCs w:val="26"/>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360" w:after="120" w:line="490" w:lineRule="exact"/>
      <w:jc w:val="center"/>
    </w:pPr>
    <w:rPr>
      <w:rFonts w:ascii="Times New Roman" w:eastAsia="Times New Roman" w:hAnsi="Times New Roman" w:cs="Times New Roman"/>
      <w:b/>
      <w:bCs/>
      <w:i/>
      <w:iCs/>
      <w:spacing w:val="70"/>
      <w:sz w:val="28"/>
      <w:szCs w:val="28"/>
    </w:rPr>
  </w:style>
  <w:style w:type="paragraph" w:customStyle="1" w:styleId="12">
    <w:name w:val="Заголовок №1"/>
    <w:basedOn w:val="a"/>
    <w:link w:val="11"/>
    <w:pPr>
      <w:shd w:val="clear" w:color="auto" w:fill="FFFFFF"/>
      <w:spacing w:before="120" w:after="120" w:line="0" w:lineRule="atLeast"/>
      <w:jc w:val="center"/>
      <w:outlineLvl w:val="0"/>
    </w:pPr>
    <w:rPr>
      <w:rFonts w:ascii="Times New Roman" w:eastAsia="Times New Roman" w:hAnsi="Times New Roman" w:cs="Times New Roman"/>
      <w:b/>
      <w:bCs/>
      <w:spacing w:val="80"/>
      <w:sz w:val="32"/>
      <w:szCs w:val="32"/>
    </w:rPr>
  </w:style>
  <w:style w:type="paragraph" w:customStyle="1" w:styleId="40">
    <w:name w:val="Основной текст (4)"/>
    <w:basedOn w:val="a"/>
    <w:link w:val="4"/>
    <w:pPr>
      <w:shd w:val="clear" w:color="auto" w:fill="FFFFFF"/>
      <w:spacing w:before="120" w:after="900" w:line="0" w:lineRule="atLeast"/>
      <w:jc w:val="both"/>
    </w:pPr>
    <w:rPr>
      <w:rFonts w:ascii="Times New Roman" w:eastAsia="Times New Roman" w:hAnsi="Times New Roman" w:cs="Times New Roman"/>
      <w:i/>
      <w:iCs/>
    </w:rPr>
  </w:style>
  <w:style w:type="paragraph" w:customStyle="1" w:styleId="20">
    <w:name w:val="Основной текст (2)"/>
    <w:basedOn w:val="a"/>
    <w:link w:val="2"/>
    <w:pPr>
      <w:shd w:val="clear" w:color="auto" w:fill="FFFFFF"/>
      <w:spacing w:before="900" w:after="600" w:line="317" w:lineRule="exact"/>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600" w:after="360" w:line="0" w:lineRule="atLeast"/>
      <w:ind w:firstLine="760"/>
      <w:jc w:val="both"/>
    </w:pPr>
    <w:rPr>
      <w:rFonts w:ascii="Times New Roman" w:eastAsia="Times New Roman" w:hAnsi="Times New Roman" w:cs="Times New Roman"/>
      <w:b/>
      <w:bCs/>
      <w:spacing w:val="70"/>
      <w:sz w:val="22"/>
      <w:szCs w:val="22"/>
    </w:rPr>
  </w:style>
  <w:style w:type="paragraph" w:customStyle="1" w:styleId="60">
    <w:name w:val="Основной текст (6)"/>
    <w:basedOn w:val="a"/>
    <w:link w:val="6"/>
    <w:pPr>
      <w:shd w:val="clear" w:color="auto" w:fill="FFFFFF"/>
      <w:spacing w:line="0" w:lineRule="atLeast"/>
      <w:jc w:val="center"/>
    </w:pPr>
    <w:rPr>
      <w:rFonts w:ascii="Tahoma" w:eastAsia="Tahoma" w:hAnsi="Tahoma" w:cs="Tahoma"/>
      <w:sz w:val="18"/>
      <w:szCs w:val="18"/>
    </w:rPr>
  </w:style>
  <w:style w:type="paragraph" w:customStyle="1" w:styleId="24">
    <w:name w:val="Заголовок №2"/>
    <w:basedOn w:val="a"/>
    <w:link w:val="23"/>
    <w:pPr>
      <w:shd w:val="clear" w:color="auto" w:fill="FFFFFF"/>
      <w:spacing w:before="300" w:line="0" w:lineRule="atLeast"/>
      <w:jc w:val="center"/>
      <w:outlineLvl w:val="1"/>
    </w:pPr>
    <w:rPr>
      <w:sz w:val="26"/>
      <w:szCs w:val="26"/>
    </w:rPr>
  </w:style>
  <w:style w:type="paragraph" w:customStyle="1" w:styleId="221">
    <w:name w:val="Заголовок №2 (2)"/>
    <w:basedOn w:val="a"/>
    <w:link w:val="220"/>
    <w:pPr>
      <w:shd w:val="clear" w:color="auto" w:fill="FFFFFF"/>
      <w:spacing w:before="360" w:line="0" w:lineRule="atLeast"/>
      <w:jc w:val="center"/>
      <w:outlineLvl w:val="1"/>
    </w:pPr>
    <w:rPr>
      <w:rFonts w:ascii="Times New Roman" w:eastAsia="Times New Roman" w:hAnsi="Times New Roman" w:cs="Times New Roman"/>
      <w:sz w:val="30"/>
      <w:szCs w:val="30"/>
    </w:rPr>
  </w:style>
  <w:style w:type="paragraph" w:styleId="a8">
    <w:name w:val="Balloon Text"/>
    <w:basedOn w:val="a"/>
    <w:link w:val="a9"/>
    <w:uiPriority w:val="99"/>
    <w:semiHidden/>
    <w:unhideWhenUsed/>
    <w:rsid w:val="003455A2"/>
    <w:rPr>
      <w:rFonts w:ascii="Tahoma" w:hAnsi="Tahoma" w:cs="Tahoma"/>
      <w:sz w:val="16"/>
      <w:szCs w:val="16"/>
    </w:rPr>
  </w:style>
  <w:style w:type="character" w:customStyle="1" w:styleId="a9">
    <w:name w:val="Текст выноски Знак"/>
    <w:basedOn w:val="a0"/>
    <w:link w:val="a8"/>
    <w:uiPriority w:val="99"/>
    <w:semiHidden/>
    <w:rsid w:val="003455A2"/>
    <w:rPr>
      <w:rFonts w:ascii="Tahoma" w:hAnsi="Tahoma" w:cs="Tahoma"/>
      <w:color w:val="000000"/>
      <w:sz w:val="16"/>
      <w:szCs w:val="16"/>
    </w:rPr>
  </w:style>
  <w:style w:type="paragraph" w:customStyle="1" w:styleId="Style1">
    <w:name w:val="Style1"/>
    <w:basedOn w:val="a"/>
    <w:uiPriority w:val="99"/>
    <w:rsid w:val="003455A2"/>
    <w:pPr>
      <w:autoSpaceDE w:val="0"/>
      <w:autoSpaceDN w:val="0"/>
      <w:adjustRightInd w:val="0"/>
      <w:spacing w:line="482"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rsid w:val="003455A2"/>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5">
    <w:name w:val="Style5"/>
    <w:basedOn w:val="a"/>
    <w:uiPriority w:val="99"/>
    <w:rsid w:val="003455A2"/>
    <w:pPr>
      <w:autoSpaceDE w:val="0"/>
      <w:autoSpaceDN w:val="0"/>
      <w:adjustRightInd w:val="0"/>
      <w:spacing w:line="317" w:lineRule="exact"/>
      <w:ind w:firstLine="706"/>
      <w:jc w:val="both"/>
    </w:pPr>
    <w:rPr>
      <w:rFonts w:ascii="Times New Roman" w:eastAsia="Times New Roman" w:hAnsi="Times New Roman" w:cs="Times New Roman"/>
      <w:color w:val="auto"/>
      <w:lang w:bidi="ar-SA"/>
    </w:rPr>
  </w:style>
  <w:style w:type="paragraph" w:customStyle="1" w:styleId="Style6">
    <w:name w:val="Style6"/>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7">
    <w:name w:val="Style7"/>
    <w:basedOn w:val="a"/>
    <w:uiPriority w:val="99"/>
    <w:rsid w:val="003455A2"/>
    <w:pPr>
      <w:autoSpaceDE w:val="0"/>
      <w:autoSpaceDN w:val="0"/>
      <w:adjustRightInd w:val="0"/>
    </w:pPr>
    <w:rPr>
      <w:rFonts w:ascii="Times New Roman" w:eastAsia="Times New Roman" w:hAnsi="Times New Roman" w:cs="Times New Roman"/>
      <w:color w:val="auto"/>
      <w:lang w:bidi="ar-SA"/>
    </w:rPr>
  </w:style>
  <w:style w:type="paragraph" w:customStyle="1" w:styleId="Style9">
    <w:name w:val="Style9"/>
    <w:basedOn w:val="a"/>
    <w:uiPriority w:val="99"/>
    <w:rsid w:val="003455A2"/>
    <w:pPr>
      <w:autoSpaceDE w:val="0"/>
      <w:autoSpaceDN w:val="0"/>
      <w:adjustRightInd w:val="0"/>
      <w:spacing w:line="324" w:lineRule="exact"/>
      <w:jc w:val="both"/>
    </w:pPr>
    <w:rPr>
      <w:rFonts w:ascii="Times New Roman" w:eastAsia="Times New Roman" w:hAnsi="Times New Roman" w:cs="Times New Roman"/>
      <w:color w:val="auto"/>
      <w:lang w:bidi="ar-SA"/>
    </w:rPr>
  </w:style>
  <w:style w:type="character" w:customStyle="1" w:styleId="FontStyle14">
    <w:name w:val="Font Style14"/>
    <w:uiPriority w:val="99"/>
    <w:rsid w:val="003455A2"/>
    <w:rPr>
      <w:rFonts w:ascii="Times New Roman" w:hAnsi="Times New Roman" w:cs="Times New Roman"/>
      <w:b/>
      <w:bCs/>
      <w:color w:val="000000"/>
      <w:sz w:val="26"/>
      <w:szCs w:val="26"/>
    </w:rPr>
  </w:style>
  <w:style w:type="character" w:customStyle="1" w:styleId="FontStyle15">
    <w:name w:val="Font Style15"/>
    <w:uiPriority w:val="99"/>
    <w:rsid w:val="003455A2"/>
    <w:rPr>
      <w:rFonts w:ascii="Times New Roman" w:hAnsi="Times New Roman" w:cs="Times New Roman"/>
      <w:b/>
      <w:bCs/>
      <w:i/>
      <w:iCs/>
      <w:color w:val="000000"/>
      <w:spacing w:val="70"/>
      <w:sz w:val="26"/>
      <w:szCs w:val="26"/>
    </w:rPr>
  </w:style>
  <w:style w:type="character" w:customStyle="1" w:styleId="FontStyle16">
    <w:name w:val="Font Style16"/>
    <w:uiPriority w:val="99"/>
    <w:rsid w:val="003455A2"/>
    <w:rPr>
      <w:rFonts w:ascii="Times New Roman" w:hAnsi="Times New Roman" w:cs="Times New Roman"/>
      <w:b/>
      <w:bCs/>
      <w:color w:val="000000"/>
      <w:spacing w:val="80"/>
      <w:sz w:val="30"/>
      <w:szCs w:val="30"/>
    </w:rPr>
  </w:style>
  <w:style w:type="character" w:customStyle="1" w:styleId="FontStyle17">
    <w:name w:val="Font Style17"/>
    <w:uiPriority w:val="99"/>
    <w:rsid w:val="003455A2"/>
    <w:rPr>
      <w:rFonts w:ascii="Franklin Gothic Demi" w:hAnsi="Franklin Gothic Demi" w:cs="Franklin Gothic Demi"/>
      <w:i/>
      <w:iCs/>
      <w:color w:val="000000"/>
      <w:spacing w:val="-10"/>
      <w:sz w:val="32"/>
      <w:szCs w:val="32"/>
    </w:rPr>
  </w:style>
  <w:style w:type="character" w:customStyle="1" w:styleId="FontStyle18">
    <w:name w:val="Font Style18"/>
    <w:uiPriority w:val="99"/>
    <w:rsid w:val="003455A2"/>
    <w:rPr>
      <w:rFonts w:ascii="Times New Roman" w:hAnsi="Times New Roman" w:cs="Times New Roman"/>
      <w:color w:val="000000"/>
      <w:sz w:val="26"/>
      <w:szCs w:val="26"/>
    </w:rPr>
  </w:style>
  <w:style w:type="character" w:customStyle="1" w:styleId="FontStyle22">
    <w:name w:val="Font Style22"/>
    <w:basedOn w:val="a0"/>
    <w:uiPriority w:val="99"/>
    <w:rsid w:val="003455A2"/>
    <w:rPr>
      <w:rFonts w:ascii="Times New Roman" w:hAnsi="Times New Roman" w:cs="Times New Roman"/>
      <w:color w:val="000000"/>
      <w:sz w:val="24"/>
      <w:szCs w:val="24"/>
    </w:rPr>
  </w:style>
  <w:style w:type="character" w:customStyle="1" w:styleId="10">
    <w:name w:val="Заголовок 1 Знак"/>
    <w:basedOn w:val="a0"/>
    <w:link w:val="1"/>
    <w:rsid w:val="00D5701B"/>
    <w:rPr>
      <w:rFonts w:ascii="Arial" w:eastAsia="Times New Roman" w:hAnsi="Arial" w:cs="Arial"/>
      <w:b/>
      <w:bCs/>
      <w:kern w:val="32"/>
      <w:sz w:val="32"/>
      <w:szCs w:val="32"/>
      <w:lang w:bidi="ar-SA"/>
    </w:rPr>
  </w:style>
  <w:style w:type="paragraph" w:customStyle="1" w:styleId="ConsPlusNormal">
    <w:name w:val="ConsPlusNormal"/>
    <w:rsid w:val="00D5701B"/>
    <w:pPr>
      <w:autoSpaceDE w:val="0"/>
      <w:autoSpaceDN w:val="0"/>
    </w:pPr>
    <w:rPr>
      <w:rFonts w:ascii="Calibri" w:eastAsia="Times New Roman" w:hAnsi="Calibri" w:cs="Calibri"/>
      <w:sz w:val="22"/>
      <w:szCs w:val="20"/>
      <w:lang w:bidi="ar-SA"/>
    </w:rPr>
  </w:style>
  <w:style w:type="paragraph" w:styleId="aa">
    <w:name w:val="header"/>
    <w:basedOn w:val="a"/>
    <w:link w:val="ab"/>
    <w:uiPriority w:val="99"/>
    <w:unhideWhenUsed/>
    <w:rsid w:val="00516C2E"/>
    <w:pPr>
      <w:tabs>
        <w:tab w:val="center" w:pos="4677"/>
        <w:tab w:val="right" w:pos="9355"/>
      </w:tabs>
    </w:pPr>
  </w:style>
  <w:style w:type="character" w:customStyle="1" w:styleId="ab">
    <w:name w:val="Верхний колонтитул Знак"/>
    <w:basedOn w:val="a0"/>
    <w:link w:val="aa"/>
    <w:uiPriority w:val="99"/>
    <w:rsid w:val="00516C2E"/>
    <w:rPr>
      <w:color w:val="000000"/>
    </w:rPr>
  </w:style>
  <w:style w:type="paragraph" w:styleId="ac">
    <w:name w:val="footer"/>
    <w:basedOn w:val="a"/>
    <w:link w:val="ad"/>
    <w:uiPriority w:val="99"/>
    <w:unhideWhenUsed/>
    <w:rsid w:val="00516C2E"/>
    <w:pPr>
      <w:tabs>
        <w:tab w:val="center" w:pos="4677"/>
        <w:tab w:val="right" w:pos="9355"/>
      </w:tabs>
    </w:pPr>
  </w:style>
  <w:style w:type="character" w:customStyle="1" w:styleId="ad">
    <w:name w:val="Нижний колонтитул Знак"/>
    <w:basedOn w:val="a0"/>
    <w:link w:val="ac"/>
    <w:uiPriority w:val="99"/>
    <w:rsid w:val="00516C2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90698C16CC80002211E1CF6E1E9BD24BC0615B2F6328898A22E9542B6668BAC50A5D2DFC9E9EADE4544078E7I"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90698C16CC80002211FFC27872C4DE4EC93E502C6822D9DF7DB2097C76EFI"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consultantplus://offline/ref=6290698C16CC80002211FFC27872C4DE4ECC3656226822D9DF7DB2097C6F62ED8245046DBE9679E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EDF4-BC5F-4395-B533-6DD414F2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жизнь</dc:creator>
  <cp:lastModifiedBy>jf</cp:lastModifiedBy>
  <cp:revision>3</cp:revision>
  <cp:lastPrinted>2018-04-03T07:15:00Z</cp:lastPrinted>
  <dcterms:created xsi:type="dcterms:W3CDTF">2018-05-30T07:28:00Z</dcterms:created>
  <dcterms:modified xsi:type="dcterms:W3CDTF">2018-05-30T08:59:00Z</dcterms:modified>
</cp:coreProperties>
</file>